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B8" w:rsidRPr="007B038F" w:rsidRDefault="00304CB8" w:rsidP="007B038F">
      <w:pPr>
        <w:ind w:left="284"/>
        <w:jc w:val="center"/>
        <w:rPr>
          <w:rFonts w:ascii="Times New Roman" w:hAnsi="Times New Roman"/>
          <w:sz w:val="24"/>
          <w:szCs w:val="24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 w:rsidR="001A7FE9">
        <w:rPr>
          <w:rFonts w:ascii="Times New Roman" w:hAnsi="Times New Roman" w:cs="Times New Roman"/>
          <w:b/>
          <w:sz w:val="28"/>
          <w:szCs w:val="28"/>
        </w:rPr>
        <w:t>nr CZS</w:t>
      </w:r>
      <w:r w:rsidR="009E6345">
        <w:rPr>
          <w:rFonts w:ascii="Times New Roman" w:hAnsi="Times New Roman" w:cs="Times New Roman"/>
          <w:b/>
          <w:sz w:val="28"/>
          <w:szCs w:val="28"/>
        </w:rPr>
        <w:t>.54</w:t>
      </w:r>
      <w:r w:rsidR="009E14F2">
        <w:rPr>
          <w:rFonts w:ascii="Times New Roman" w:hAnsi="Times New Roman" w:cs="Times New Roman"/>
          <w:b/>
          <w:sz w:val="28"/>
          <w:szCs w:val="28"/>
        </w:rPr>
        <w:t>9.101</w:t>
      </w:r>
      <w:r w:rsidR="0001625B">
        <w:rPr>
          <w:rFonts w:ascii="Times New Roman" w:hAnsi="Times New Roman" w:cs="Times New Roman"/>
          <w:b/>
          <w:sz w:val="28"/>
          <w:szCs w:val="28"/>
        </w:rPr>
        <w:t>.2024</w:t>
      </w:r>
      <w:r w:rsidR="00A81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</w:p>
    <w:p w:rsidR="00FE5151" w:rsidRDefault="00304CB8" w:rsidP="00FE515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Prezydent Miasta Kielce zwraca się z uprzejmą prośbą o przedstawienie oferty szkoleniowej </w:t>
      </w:r>
      <w:r w:rsidR="008D721F">
        <w:rPr>
          <w:rFonts w:ascii="Times New Roman" w:hAnsi="Times New Roman" w:cs="Times New Roman"/>
          <w:sz w:val="24"/>
          <w:szCs w:val="24"/>
        </w:rPr>
        <w:br/>
      </w:r>
      <w:r w:rsidR="005F0908">
        <w:rPr>
          <w:rFonts w:ascii="Times New Roman" w:hAnsi="Times New Roman" w:cs="Times New Roman"/>
          <w:sz w:val="24"/>
          <w:szCs w:val="24"/>
        </w:rPr>
        <w:t xml:space="preserve">na przeprowadzenie szkolenia: </w:t>
      </w:r>
      <w:r w:rsidR="005F0908" w:rsidRPr="005F0908">
        <w:rPr>
          <w:rFonts w:ascii="Times New Roman" w:hAnsi="Times New Roman" w:cs="Times New Roman"/>
          <w:b/>
          <w:sz w:val="24"/>
          <w:szCs w:val="24"/>
        </w:rPr>
        <w:t>„</w:t>
      </w:r>
      <w:r w:rsidR="00FF7D87">
        <w:rPr>
          <w:rFonts w:ascii="Times New Roman" w:hAnsi="Times New Roman" w:cs="Times New Roman"/>
          <w:b/>
          <w:sz w:val="24"/>
          <w:szCs w:val="24"/>
        </w:rPr>
        <w:t>I stopień</w:t>
      </w:r>
      <w:r w:rsidR="009E1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D87">
        <w:rPr>
          <w:rFonts w:ascii="Times New Roman" w:hAnsi="Times New Roman" w:cs="Times New Roman"/>
          <w:b/>
          <w:sz w:val="24"/>
          <w:szCs w:val="24"/>
        </w:rPr>
        <w:t>- kurs dla kandydatów na księgowego</w:t>
      </w:r>
      <w:r w:rsidR="00076523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351F72" w:rsidRPr="00351F72">
        <w:rPr>
          <w:rFonts w:ascii="Times New Roman" w:hAnsi="Times New Roman" w:cs="Times New Roman"/>
          <w:sz w:val="24"/>
          <w:szCs w:val="24"/>
        </w:rPr>
        <w:t>dla</w:t>
      </w:r>
      <w:r w:rsidR="00351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9D4">
        <w:rPr>
          <w:rFonts w:ascii="Times New Roman" w:hAnsi="Times New Roman" w:cs="Times New Roman"/>
          <w:sz w:val="24"/>
          <w:szCs w:val="24"/>
        </w:rPr>
        <w:t xml:space="preserve">1 </w:t>
      </w:r>
      <w:r w:rsidR="00DE1AA1">
        <w:rPr>
          <w:rFonts w:ascii="Times New Roman" w:hAnsi="Times New Roman" w:cs="Times New Roman"/>
          <w:sz w:val="24"/>
          <w:szCs w:val="24"/>
        </w:rPr>
        <w:t xml:space="preserve">osoby </w:t>
      </w:r>
      <w:r w:rsidR="009E14F2">
        <w:rPr>
          <w:rFonts w:ascii="Times New Roman" w:hAnsi="Times New Roman" w:cs="Times New Roman"/>
          <w:sz w:val="24"/>
          <w:szCs w:val="24"/>
        </w:rPr>
        <w:br/>
      </w:r>
      <w:r w:rsidR="00FE5151">
        <w:rPr>
          <w:rFonts w:ascii="Times New Roman" w:hAnsi="Times New Roman" w:cs="Times New Roman"/>
          <w:sz w:val="24"/>
          <w:szCs w:val="24"/>
        </w:rPr>
        <w:t xml:space="preserve">w ramach programu regionalnego </w:t>
      </w:r>
      <w:r w:rsidR="00FE5151">
        <w:rPr>
          <w:rStyle w:val="Pogrubienie"/>
          <w:rFonts w:ascii="Times New Roman" w:hAnsi="Times New Roman" w:cs="Times New Roman"/>
          <w:sz w:val="24"/>
          <w:szCs w:val="24"/>
        </w:rPr>
        <w:t>Fundusze Europejskie dla Świętokrzyskiego 2021-2027</w:t>
      </w:r>
      <w:r w:rsidR="00FE5151">
        <w:rPr>
          <w:rFonts w:ascii="Times New Roman" w:hAnsi="Times New Roman" w:cs="Times New Roman"/>
          <w:sz w:val="24"/>
          <w:szCs w:val="24"/>
        </w:rPr>
        <w:t xml:space="preserve"> </w:t>
      </w:r>
      <w:r w:rsidR="00FE5151">
        <w:rPr>
          <w:rStyle w:val="Pogrubienie"/>
          <w:rFonts w:ascii="Times New Roman" w:hAnsi="Times New Roman" w:cs="Times New Roman"/>
          <w:sz w:val="24"/>
          <w:szCs w:val="24"/>
        </w:rPr>
        <w:t>Priorytet FESW.10 Aktywni na rynku pracy Działanie FESW.10.01 Aktywiza</w:t>
      </w:r>
      <w:r w:rsidR="0002607B">
        <w:rPr>
          <w:rStyle w:val="Pogrubienie"/>
          <w:rFonts w:ascii="Times New Roman" w:hAnsi="Times New Roman" w:cs="Times New Roman"/>
          <w:sz w:val="24"/>
          <w:szCs w:val="24"/>
        </w:rPr>
        <w:t xml:space="preserve">cja zawodowa osób bezrobotnych </w:t>
      </w:r>
      <w:r w:rsidR="00FE5151">
        <w:rPr>
          <w:rStyle w:val="Pogrubienie"/>
          <w:rFonts w:ascii="Times New Roman" w:hAnsi="Times New Roman" w:cs="Times New Roman"/>
          <w:sz w:val="24"/>
          <w:szCs w:val="24"/>
        </w:rPr>
        <w:t>i poszukujących pracy</w:t>
      </w:r>
    </w:p>
    <w:p w:rsidR="00654315" w:rsidRPr="00654315" w:rsidRDefault="00304CB8" w:rsidP="00654315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Ofertę należy sporządzić na drukach stanowi</w:t>
      </w:r>
      <w:r w:rsidR="001617F8">
        <w:rPr>
          <w:rFonts w:ascii="Times New Roman" w:hAnsi="Times New Roman" w:cs="Times New Roman"/>
          <w:sz w:val="24"/>
          <w:szCs w:val="24"/>
        </w:rPr>
        <w:t>ących załączniki do zaproszenia i złożyć w</w:t>
      </w:r>
      <w:r w:rsidRPr="00F87A10">
        <w:rPr>
          <w:rFonts w:ascii="Times New Roman" w:hAnsi="Times New Roman" w:cs="Times New Roman"/>
          <w:sz w:val="24"/>
          <w:szCs w:val="24"/>
        </w:rPr>
        <w:t xml:space="preserve"> Miejskim Urzędzie Pracy w K</w:t>
      </w:r>
      <w:r w:rsidR="00146D41">
        <w:rPr>
          <w:rFonts w:ascii="Times New Roman" w:hAnsi="Times New Roman" w:cs="Times New Roman"/>
          <w:sz w:val="24"/>
          <w:szCs w:val="24"/>
        </w:rPr>
        <w:t>ielcach ul. Szymanowskiego 6, 25</w:t>
      </w:r>
      <w:r w:rsidRPr="00F87A10">
        <w:rPr>
          <w:rFonts w:ascii="Times New Roman" w:hAnsi="Times New Roman" w:cs="Times New Roman"/>
          <w:sz w:val="24"/>
          <w:szCs w:val="24"/>
        </w:rPr>
        <w:t xml:space="preserve">-361 Kielce,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F87A10">
        <w:rPr>
          <w:rFonts w:ascii="Times New Roman" w:hAnsi="Times New Roman" w:cs="Times New Roman"/>
          <w:sz w:val="24"/>
          <w:szCs w:val="24"/>
        </w:rPr>
        <w:t xml:space="preserve">skrzynka e-mail </w:t>
      </w:r>
      <w:hyperlink r:id="rId9" w:history="1">
        <w:r w:rsidR="00EF4EBE" w:rsidRPr="001F7905">
          <w:rPr>
            <w:rStyle w:val="Hipercze"/>
            <w:rFonts w:ascii="Times New Roman" w:hAnsi="Times New Roman" w:cs="Times New Roman"/>
            <w:sz w:val="24"/>
            <w:szCs w:val="24"/>
          </w:rPr>
          <w:t>kancelaria@mupkielce.praca.gov.pl</w:t>
        </w:r>
      </w:hyperlink>
      <w:r w:rsidRPr="001F7EC8">
        <w:rPr>
          <w:rFonts w:ascii="Times New Roman" w:hAnsi="Times New Roman" w:cs="Times New Roman"/>
          <w:sz w:val="24"/>
          <w:szCs w:val="24"/>
        </w:rPr>
        <w:t xml:space="preserve"> </w:t>
      </w:r>
      <w:r w:rsidRPr="002B54B5">
        <w:rPr>
          <w:rFonts w:ascii="Times New Roman" w:hAnsi="Times New Roman" w:cs="Times New Roman"/>
          <w:sz w:val="24"/>
          <w:szCs w:val="24"/>
        </w:rPr>
        <w:t xml:space="preserve">lub </w:t>
      </w:r>
      <w:hyperlink r:id="rId10" w:history="1">
        <w:r w:rsidRPr="002B54B5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Elektroniczną Skrzynkę Podawczą Urzędu</w:t>
        </w:r>
      </w:hyperlink>
      <w:r w:rsidRPr="002B54B5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000000" w:themeColor="text1"/>
        </w:rPr>
        <w:t>(EPUAP)</w:t>
      </w:r>
      <w:r w:rsidR="00654315">
        <w:rPr>
          <w:rStyle w:val="Pogrubienie"/>
          <w:rFonts w:ascii="Times New Roman" w:hAnsi="Times New Roman" w:cs="Times New Roman"/>
          <w:color w:val="000000" w:themeColor="text1"/>
        </w:rPr>
        <w:t>.</w:t>
      </w:r>
    </w:p>
    <w:p w:rsidR="00304CB8" w:rsidRPr="00654315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315">
        <w:rPr>
          <w:rFonts w:ascii="Times New Roman" w:hAnsi="Times New Roman" w:cs="Times New Roman"/>
          <w:sz w:val="24"/>
          <w:szCs w:val="24"/>
        </w:rPr>
        <w:t xml:space="preserve">Oferta musi posiadać bezpieczny podpis elektroniczny weryfikowany za pomocą ważnego kwalifikowanego certyfikatu z zachowaniem zasad przewidzianych w przepisach o podpisie elektronicznym).  </w:t>
      </w:r>
    </w:p>
    <w:p w:rsidR="00304CB8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643EA7" w:rsidRPr="00076523" w:rsidRDefault="00EB6F42" w:rsidP="003E50FA">
      <w:pPr>
        <w:pStyle w:val="Akapitzlist"/>
        <w:numPr>
          <w:ilvl w:val="3"/>
          <w:numId w:val="1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0FA">
        <w:rPr>
          <w:rFonts w:ascii="Times New Roman" w:hAnsi="Times New Roman" w:cs="Times New Roman"/>
          <w:sz w:val="24"/>
          <w:szCs w:val="24"/>
        </w:rPr>
        <w:t xml:space="preserve">Opis przedmiotu zamówienia: </w:t>
      </w:r>
      <w:r w:rsidRPr="003E50F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07D97" w:rsidRPr="003E5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rzedmiotem zamówienia </w:t>
      </w:r>
      <w:r w:rsidR="00FF7D87">
        <w:rPr>
          <w:rFonts w:ascii="Times New Roman" w:eastAsia="Times New Roman" w:hAnsi="Times New Roman" w:cs="Times New Roman"/>
          <w:sz w:val="24"/>
          <w:szCs w:val="24"/>
          <w:lang w:eastAsia="pl-PL"/>
        </w:rPr>
        <w:t>jest przeprowadzenie szkolenia celem przygotowania kandydata do pracy w zawodzie księgowego</w:t>
      </w:r>
      <w:r w:rsidR="005E6EC3">
        <w:rPr>
          <w:rFonts w:ascii="Times New Roman" w:hAnsi="Times New Roman" w:cs="Times New Roman"/>
          <w:bCs/>
          <w:sz w:val="24"/>
          <w:szCs w:val="24"/>
        </w:rPr>
        <w:t>.</w:t>
      </w:r>
    </w:p>
    <w:p w:rsidR="00076523" w:rsidRDefault="00076523" w:rsidP="00076523">
      <w:pPr>
        <w:pStyle w:val="Akapitzlist"/>
        <w:tabs>
          <w:tab w:val="left" w:pos="2445"/>
          <w:tab w:val="left" w:pos="6675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musi zawierać następujące zagadnienia:</w:t>
      </w:r>
    </w:p>
    <w:p w:rsidR="009E14F2" w:rsidRPr="009E14F2" w:rsidRDefault="009E14F2" w:rsidP="009E14F2">
      <w:pPr>
        <w:pStyle w:val="NormalnyWeb"/>
        <w:spacing w:before="0" w:beforeAutospacing="0" w:after="0" w:afterAutospacing="0"/>
        <w:ind w:left="720"/>
        <w:rPr>
          <w:b/>
        </w:rPr>
      </w:pPr>
      <w:r w:rsidRPr="009E14F2">
        <w:rPr>
          <w:rStyle w:val="Pogrubienie"/>
          <w:b w:val="0"/>
        </w:rPr>
        <w:t>Moduł I Podstawy rachunkowości finansowej z elementami etyki zawodowej</w:t>
      </w:r>
    </w:p>
    <w:p w:rsidR="009E14F2" w:rsidRDefault="009E14F2" w:rsidP="009E14F2">
      <w:pPr>
        <w:pStyle w:val="NormalnyWeb"/>
        <w:numPr>
          <w:ilvl w:val="0"/>
          <w:numId w:val="17"/>
        </w:numPr>
        <w:spacing w:before="0" w:beforeAutospacing="0" w:after="0" w:afterAutospacing="0"/>
      </w:pPr>
      <w:r>
        <w:t>Organizacja działalności gospodarczej i związane z nią obowiązki ewidencyjne</w:t>
      </w:r>
    </w:p>
    <w:p w:rsidR="009E14F2" w:rsidRDefault="009E14F2" w:rsidP="009E14F2">
      <w:pPr>
        <w:pStyle w:val="NormalnyWeb"/>
        <w:numPr>
          <w:ilvl w:val="0"/>
          <w:numId w:val="17"/>
        </w:numPr>
        <w:spacing w:before="0" w:beforeAutospacing="0" w:after="0" w:afterAutospacing="0"/>
      </w:pPr>
      <w:r>
        <w:t>Rachunkowość jako system informacyjny</w:t>
      </w:r>
    </w:p>
    <w:p w:rsidR="009E14F2" w:rsidRDefault="009E14F2" w:rsidP="009E14F2">
      <w:pPr>
        <w:pStyle w:val="NormalnyWeb"/>
        <w:numPr>
          <w:ilvl w:val="0"/>
          <w:numId w:val="17"/>
        </w:numPr>
        <w:spacing w:before="0" w:beforeAutospacing="0" w:after="0" w:afterAutospacing="0"/>
      </w:pPr>
      <w:r>
        <w:t>Charakterystyka aktywów i pasywów</w:t>
      </w:r>
    </w:p>
    <w:p w:rsidR="009E14F2" w:rsidRDefault="009E14F2" w:rsidP="009E14F2">
      <w:pPr>
        <w:pStyle w:val="NormalnyWeb"/>
        <w:numPr>
          <w:ilvl w:val="0"/>
          <w:numId w:val="17"/>
        </w:numPr>
        <w:spacing w:before="0" w:beforeAutospacing="0" w:after="0" w:afterAutospacing="0"/>
      </w:pPr>
      <w:r>
        <w:t>Operacje gospodarcze</w:t>
      </w:r>
    </w:p>
    <w:p w:rsidR="009E14F2" w:rsidRDefault="009E14F2" w:rsidP="009E14F2">
      <w:pPr>
        <w:pStyle w:val="NormalnyWeb"/>
        <w:numPr>
          <w:ilvl w:val="0"/>
          <w:numId w:val="17"/>
        </w:numPr>
        <w:spacing w:before="0" w:beforeAutospacing="0" w:after="0" w:afterAutospacing="0"/>
      </w:pPr>
      <w:r>
        <w:t>Dowody księgowe</w:t>
      </w:r>
    </w:p>
    <w:p w:rsidR="009E14F2" w:rsidRDefault="009E14F2" w:rsidP="009E14F2">
      <w:pPr>
        <w:pStyle w:val="NormalnyWeb"/>
        <w:numPr>
          <w:ilvl w:val="0"/>
          <w:numId w:val="17"/>
        </w:numPr>
        <w:spacing w:before="0" w:beforeAutospacing="0" w:after="0" w:afterAutospacing="0"/>
      </w:pPr>
      <w:r>
        <w:t>Księgi rachunkowe</w:t>
      </w:r>
    </w:p>
    <w:p w:rsidR="009E14F2" w:rsidRDefault="009E14F2" w:rsidP="009E14F2">
      <w:pPr>
        <w:pStyle w:val="NormalnyWeb"/>
        <w:numPr>
          <w:ilvl w:val="0"/>
          <w:numId w:val="17"/>
        </w:numPr>
        <w:spacing w:before="0" w:beforeAutospacing="0" w:after="0" w:afterAutospacing="0"/>
      </w:pPr>
      <w:r>
        <w:t>Ewidencja podstawowych operacji bilansowych</w:t>
      </w:r>
    </w:p>
    <w:p w:rsidR="009E14F2" w:rsidRDefault="009E14F2" w:rsidP="009E14F2">
      <w:pPr>
        <w:pStyle w:val="NormalnyWeb"/>
        <w:numPr>
          <w:ilvl w:val="0"/>
          <w:numId w:val="17"/>
        </w:numPr>
        <w:spacing w:before="0" w:beforeAutospacing="0" w:after="0" w:afterAutospacing="0"/>
      </w:pPr>
      <w:r>
        <w:t>Ewidencja podstawowych operacji wynikowych</w:t>
      </w:r>
    </w:p>
    <w:p w:rsidR="009E14F2" w:rsidRDefault="009E14F2" w:rsidP="009E14F2">
      <w:pPr>
        <w:pStyle w:val="NormalnyWeb"/>
        <w:numPr>
          <w:ilvl w:val="0"/>
          <w:numId w:val="17"/>
        </w:numPr>
        <w:spacing w:before="0" w:beforeAutospacing="0" w:after="0" w:afterAutospacing="0"/>
      </w:pPr>
      <w:r>
        <w:t>Zasady ustalania wyniku finansowego</w:t>
      </w:r>
    </w:p>
    <w:p w:rsidR="009E14F2" w:rsidRDefault="009E14F2" w:rsidP="009E14F2">
      <w:pPr>
        <w:pStyle w:val="NormalnyWeb"/>
        <w:numPr>
          <w:ilvl w:val="0"/>
          <w:numId w:val="17"/>
        </w:numPr>
        <w:spacing w:before="0" w:beforeAutospacing="0" w:after="0" w:afterAutospacing="0"/>
      </w:pPr>
      <w:r>
        <w:t>Sprawozdanie finansowe jednostki małej w rozumieniu ustawy o rachunkowości</w:t>
      </w:r>
    </w:p>
    <w:p w:rsidR="009E14F2" w:rsidRDefault="009E14F2" w:rsidP="009E14F2">
      <w:pPr>
        <w:pStyle w:val="NormalnyWeb"/>
        <w:numPr>
          <w:ilvl w:val="0"/>
          <w:numId w:val="17"/>
        </w:numPr>
        <w:spacing w:before="0" w:beforeAutospacing="0" w:after="0" w:afterAutospacing="0"/>
      </w:pPr>
      <w:r>
        <w:t>Zadanie kompleksowe (od bilansu otwarcia do bilansu zamknięcia i rachunku zysków i strat)</w:t>
      </w:r>
    </w:p>
    <w:p w:rsidR="009E14F2" w:rsidRDefault="009E14F2" w:rsidP="009E14F2">
      <w:pPr>
        <w:pStyle w:val="NormalnyWeb"/>
        <w:numPr>
          <w:ilvl w:val="0"/>
          <w:numId w:val="17"/>
        </w:numPr>
        <w:spacing w:before="0" w:beforeAutospacing="0" w:after="0" w:afterAutospacing="0"/>
      </w:pPr>
      <w:r>
        <w:t>Podstawy etyki w działalności gospodarczej i zawodowej</w:t>
      </w:r>
    </w:p>
    <w:p w:rsidR="009E14F2" w:rsidRDefault="009E14F2" w:rsidP="009E14F2">
      <w:pPr>
        <w:pStyle w:val="NormalnyWeb"/>
        <w:numPr>
          <w:ilvl w:val="0"/>
          <w:numId w:val="17"/>
        </w:numPr>
        <w:spacing w:before="0" w:beforeAutospacing="0" w:after="0" w:afterAutospacing="0"/>
      </w:pPr>
      <w:r>
        <w:t>Ogólne zasady funkcjonowania systemu finansowo-księgowego do prowadzenia ksiąg rachunkowych</w:t>
      </w:r>
    </w:p>
    <w:p w:rsidR="009E14F2" w:rsidRPr="009E14F2" w:rsidRDefault="009E14F2" w:rsidP="009E14F2">
      <w:pPr>
        <w:pStyle w:val="NormalnyWeb"/>
        <w:spacing w:before="0" w:beforeAutospacing="0" w:after="0" w:afterAutospacing="0"/>
        <w:ind w:left="720"/>
        <w:rPr>
          <w:b/>
        </w:rPr>
      </w:pPr>
      <w:r w:rsidRPr="009E14F2">
        <w:rPr>
          <w:rStyle w:val="Pogrubienie"/>
          <w:b w:val="0"/>
        </w:rPr>
        <w:t>Moduł II Wybrane zagadnienia publicznoprawne</w:t>
      </w:r>
    </w:p>
    <w:p w:rsidR="009E14F2" w:rsidRDefault="009E14F2" w:rsidP="009E14F2">
      <w:pPr>
        <w:pStyle w:val="NormalnyWeb"/>
        <w:numPr>
          <w:ilvl w:val="0"/>
          <w:numId w:val="17"/>
        </w:numPr>
        <w:spacing w:before="0" w:beforeAutospacing="0" w:after="0" w:afterAutospacing="0"/>
      </w:pPr>
      <w:r>
        <w:t>System podatkowy w Polsce</w:t>
      </w:r>
    </w:p>
    <w:p w:rsidR="009E14F2" w:rsidRDefault="009E14F2" w:rsidP="009E14F2">
      <w:pPr>
        <w:pStyle w:val="NormalnyWeb"/>
        <w:numPr>
          <w:ilvl w:val="0"/>
          <w:numId w:val="17"/>
        </w:numPr>
        <w:spacing w:before="0" w:beforeAutospacing="0" w:after="0" w:afterAutospacing="0"/>
      </w:pPr>
      <w:r>
        <w:t>VAT – podstawy prawne, ogólne zasady opodatkowania</w:t>
      </w:r>
    </w:p>
    <w:p w:rsidR="009E14F2" w:rsidRDefault="009E14F2" w:rsidP="009E14F2">
      <w:pPr>
        <w:pStyle w:val="NormalnyWeb"/>
        <w:numPr>
          <w:ilvl w:val="0"/>
          <w:numId w:val="17"/>
        </w:numPr>
        <w:spacing w:before="0" w:beforeAutospacing="0" w:after="0" w:afterAutospacing="0"/>
      </w:pPr>
      <w:r>
        <w:t>Podatki dochodowe – podstawy prawne, ogólne zasady i formy opodatkowania działalności gospodarczej</w:t>
      </w:r>
    </w:p>
    <w:p w:rsidR="009E14F2" w:rsidRDefault="009E14F2" w:rsidP="009E14F2">
      <w:pPr>
        <w:pStyle w:val="NormalnyWeb"/>
        <w:numPr>
          <w:ilvl w:val="0"/>
          <w:numId w:val="17"/>
        </w:numPr>
        <w:spacing w:before="0" w:beforeAutospacing="0" w:after="0" w:afterAutospacing="0"/>
      </w:pPr>
      <w:r>
        <w:t>Podatki i opłaty obciążające przedsiębiorstwa - podstawy prawne, ogólna charakterystyka</w:t>
      </w:r>
    </w:p>
    <w:p w:rsidR="009E14F2" w:rsidRDefault="009E14F2" w:rsidP="009E14F2">
      <w:pPr>
        <w:pStyle w:val="NormalnyWeb"/>
        <w:numPr>
          <w:ilvl w:val="0"/>
          <w:numId w:val="17"/>
        </w:numPr>
        <w:spacing w:before="0" w:beforeAutospacing="0" w:after="0" w:afterAutospacing="0"/>
      </w:pPr>
      <w:r>
        <w:t>Składki rozliczane z Zakładem Ubezpieczeń Społecznych, ich rodzaje i ogólne zasady rozliczania</w:t>
      </w:r>
    </w:p>
    <w:p w:rsidR="009E14F2" w:rsidRDefault="009E14F2" w:rsidP="00076523">
      <w:pPr>
        <w:pStyle w:val="Akapitzlist"/>
        <w:tabs>
          <w:tab w:val="left" w:pos="2445"/>
          <w:tab w:val="left" w:pos="6675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6BE7" w:rsidRDefault="007B038F" w:rsidP="007B038F">
      <w:pPr>
        <w:pStyle w:val="Tekstpodstawowy"/>
        <w:ind w:left="360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Wymaga się, aby szkolenie realizowane było według planu nauczania obejmującego przeciętnie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nie mniej niż 25 godzin zegarowych w tygodniu.</w:t>
      </w:r>
    </w:p>
    <w:p w:rsidR="0097743F" w:rsidRPr="00643EA7" w:rsidRDefault="0097743F" w:rsidP="007B038F">
      <w:pPr>
        <w:pStyle w:val="Tekstpodstawowy"/>
        <w:ind w:left="360"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Wymagana liczba godzin to min. </w:t>
      </w:r>
      <w:r w:rsidR="009E14F2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 xml:space="preserve"> godziny dydaktyczne</w:t>
      </w:r>
    </w:p>
    <w:p w:rsidR="00304CB8" w:rsidRPr="003E50FA" w:rsidRDefault="00304CB8" w:rsidP="003E50FA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0FA">
        <w:rPr>
          <w:rFonts w:ascii="Times New Roman" w:hAnsi="Times New Roman" w:cs="Times New Roman"/>
          <w:b/>
          <w:sz w:val="24"/>
          <w:szCs w:val="24"/>
        </w:rPr>
        <w:t xml:space="preserve">Termin składania ofert: do dnia: </w:t>
      </w:r>
      <w:r w:rsidR="005E6EC3">
        <w:rPr>
          <w:rFonts w:ascii="Times New Roman" w:hAnsi="Times New Roman" w:cs="Times New Roman"/>
          <w:b/>
          <w:sz w:val="24"/>
          <w:szCs w:val="24"/>
        </w:rPr>
        <w:t>1</w:t>
      </w:r>
      <w:r w:rsidR="00093702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5F3C1A" w:rsidRPr="003E50FA">
        <w:rPr>
          <w:rFonts w:ascii="Times New Roman" w:hAnsi="Times New Roman" w:cs="Times New Roman"/>
          <w:b/>
          <w:sz w:val="24"/>
          <w:szCs w:val="24"/>
        </w:rPr>
        <w:t>.0</w:t>
      </w:r>
      <w:r w:rsidR="005E6EC3">
        <w:rPr>
          <w:rFonts w:ascii="Times New Roman" w:hAnsi="Times New Roman" w:cs="Times New Roman"/>
          <w:b/>
          <w:sz w:val="24"/>
          <w:szCs w:val="24"/>
        </w:rPr>
        <w:t>3</w:t>
      </w:r>
      <w:r w:rsidR="005A5BE3" w:rsidRPr="003E50FA">
        <w:rPr>
          <w:rFonts w:ascii="Times New Roman" w:hAnsi="Times New Roman" w:cs="Times New Roman"/>
          <w:b/>
          <w:sz w:val="24"/>
          <w:szCs w:val="24"/>
        </w:rPr>
        <w:t>.2024</w:t>
      </w:r>
      <w:r w:rsidR="00277401" w:rsidRPr="003E50FA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A072BF" w:rsidRPr="003E5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0FA">
        <w:rPr>
          <w:rFonts w:ascii="Times New Roman" w:hAnsi="Times New Roman" w:cs="Times New Roman"/>
          <w:b/>
          <w:sz w:val="24"/>
          <w:szCs w:val="24"/>
        </w:rPr>
        <w:t xml:space="preserve">do godziny </w:t>
      </w:r>
      <w:r w:rsidR="00A072BF" w:rsidRPr="003E50FA">
        <w:rPr>
          <w:rFonts w:ascii="Times New Roman" w:hAnsi="Times New Roman" w:cs="Times New Roman"/>
          <w:b/>
          <w:sz w:val="24"/>
          <w:szCs w:val="24"/>
        </w:rPr>
        <w:t>15:30.</w:t>
      </w:r>
    </w:p>
    <w:p w:rsidR="00FF1253" w:rsidRPr="00FF1253" w:rsidRDefault="00FF1253" w:rsidP="00F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12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Miejs</w:t>
      </w:r>
      <w:r w:rsidR="00730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 realizacji szkolenia: </w:t>
      </w:r>
      <w:r w:rsidR="005E6E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Kielce/</w:t>
      </w:r>
      <w:r w:rsidR="005E6EC3" w:rsidRPr="00FF12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obszar </w:t>
      </w:r>
      <w:r w:rsidR="005E6E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miasta Kielce.</w:t>
      </w:r>
      <w:r w:rsidR="005F3C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7E78EF" w:rsidRPr="00BE1028" w:rsidRDefault="007E78EF" w:rsidP="007E78E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28">
        <w:rPr>
          <w:rFonts w:ascii="Times New Roman" w:hAnsi="Times New Roman" w:cs="Times New Roman"/>
          <w:sz w:val="24"/>
          <w:szCs w:val="24"/>
        </w:rPr>
        <w:lastRenderedPageBreak/>
        <w:t xml:space="preserve">Osoby kierowane przez Urząd mogą dołączyć do grupy zebranej przez instytucję szkoleniową </w:t>
      </w:r>
      <w:r w:rsidR="001617F8" w:rsidRPr="00BE1028">
        <w:rPr>
          <w:rFonts w:ascii="Times New Roman" w:hAnsi="Times New Roman" w:cs="Times New Roman"/>
          <w:sz w:val="24"/>
          <w:szCs w:val="24"/>
        </w:rPr>
        <w:t xml:space="preserve">            z </w:t>
      </w:r>
      <w:r w:rsidRPr="00BE1028">
        <w:rPr>
          <w:rFonts w:ascii="Times New Roman" w:hAnsi="Times New Roman" w:cs="Times New Roman"/>
          <w:sz w:val="24"/>
          <w:szCs w:val="24"/>
        </w:rPr>
        <w:t>wolnego naboru</w:t>
      </w:r>
      <w:r w:rsidR="00BE1028">
        <w:rPr>
          <w:rFonts w:ascii="Times New Roman" w:hAnsi="Times New Roman" w:cs="Times New Roman"/>
          <w:sz w:val="24"/>
          <w:szCs w:val="24"/>
        </w:rPr>
        <w:t>,</w:t>
      </w:r>
      <w:r w:rsidRPr="00BE1028">
        <w:rPr>
          <w:rFonts w:ascii="Times New Roman" w:hAnsi="Times New Roman" w:cs="Times New Roman"/>
          <w:sz w:val="24"/>
          <w:szCs w:val="24"/>
        </w:rPr>
        <w:t xml:space="preserve"> z zastrzeżeniem konieczności prowadzenia odrębnej dokumentacji dla osób</w:t>
      </w:r>
      <w:r w:rsidR="00BE1028">
        <w:rPr>
          <w:rFonts w:ascii="Times New Roman" w:hAnsi="Times New Roman" w:cs="Times New Roman"/>
          <w:sz w:val="24"/>
          <w:szCs w:val="24"/>
        </w:rPr>
        <w:t xml:space="preserve"> kierowanych</w:t>
      </w:r>
      <w:r w:rsidRPr="00BE1028">
        <w:rPr>
          <w:rFonts w:ascii="Times New Roman" w:hAnsi="Times New Roman" w:cs="Times New Roman"/>
          <w:sz w:val="24"/>
          <w:szCs w:val="24"/>
        </w:rPr>
        <w:t>.</w:t>
      </w:r>
    </w:p>
    <w:p w:rsidR="007E78EF" w:rsidRPr="007E78EF" w:rsidRDefault="003E50FA" w:rsidP="00FF7FE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E1028">
        <w:rPr>
          <w:rFonts w:ascii="Times New Roman" w:hAnsi="Times New Roman" w:cs="Times New Roman"/>
          <w:sz w:val="24"/>
          <w:szCs w:val="24"/>
        </w:rPr>
        <w:t xml:space="preserve">a. </w:t>
      </w:r>
      <w:r w:rsidR="007E78EF">
        <w:rPr>
          <w:rFonts w:ascii="Times New Roman" w:hAnsi="Times New Roman" w:cs="Times New Roman"/>
          <w:sz w:val="24"/>
          <w:szCs w:val="24"/>
        </w:rPr>
        <w:t>Koszty szkolenia osób kierowanych przez Urząd</w:t>
      </w:r>
      <w:r w:rsidR="00BE1028"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a dołączonych do grupy zebranej przez instytucję </w:t>
      </w:r>
      <w:r w:rsidR="00BE1028">
        <w:rPr>
          <w:rFonts w:ascii="Times New Roman" w:hAnsi="Times New Roman" w:cs="Times New Roman"/>
          <w:sz w:val="24"/>
          <w:szCs w:val="24"/>
        </w:rPr>
        <w:t xml:space="preserve">  </w:t>
      </w:r>
      <w:r w:rsidR="007E78EF">
        <w:rPr>
          <w:rFonts w:ascii="Times New Roman" w:hAnsi="Times New Roman" w:cs="Times New Roman"/>
          <w:sz w:val="24"/>
          <w:szCs w:val="24"/>
        </w:rPr>
        <w:t>szkoleniową z wolnego naboru</w:t>
      </w:r>
      <w:r w:rsidR="00BE1028"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muszą odpowiadać kosztom szkolenia prowadzonego w formie grupowej</w:t>
      </w:r>
      <w:r w:rsidR="00BE1028">
        <w:rPr>
          <w:rFonts w:ascii="Times New Roman" w:hAnsi="Times New Roman" w:cs="Times New Roman"/>
          <w:sz w:val="24"/>
          <w:szCs w:val="24"/>
        </w:rPr>
        <w:t xml:space="preserve"> przez tę instytucję szkoleniową</w:t>
      </w:r>
      <w:r w:rsidR="007E78EF">
        <w:rPr>
          <w:rFonts w:ascii="Times New Roman" w:hAnsi="Times New Roman" w:cs="Times New Roman"/>
          <w:sz w:val="24"/>
          <w:szCs w:val="24"/>
        </w:rPr>
        <w:t>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szkoleniowej.</w:t>
      </w:r>
    </w:p>
    <w:p w:rsidR="00304CB8" w:rsidRDefault="00DD4540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04CB8" w:rsidRPr="00F87A10">
        <w:rPr>
          <w:rFonts w:ascii="Times New Roman" w:hAnsi="Times New Roman" w:cs="Times New Roman"/>
          <w:sz w:val="24"/>
          <w:szCs w:val="24"/>
        </w:rPr>
        <w:t>astrzega</w:t>
      </w:r>
      <w:r w:rsidR="008D4382">
        <w:rPr>
          <w:rFonts w:ascii="Times New Roman" w:hAnsi="Times New Roman" w:cs="Times New Roman"/>
          <w:sz w:val="24"/>
          <w:szCs w:val="24"/>
        </w:rPr>
        <w:t xml:space="preserve"> się</w:t>
      </w:r>
      <w:r w:rsidR="00304CB8" w:rsidRPr="00F87A10">
        <w:rPr>
          <w:rFonts w:ascii="Times New Roman" w:hAnsi="Times New Roman" w:cs="Times New Roman"/>
          <w:sz w:val="24"/>
          <w:szCs w:val="24"/>
        </w:rPr>
        <w:t xml:space="preserve"> prawo do rezyg</w:t>
      </w:r>
      <w:r w:rsidR="00A072BF">
        <w:rPr>
          <w:rFonts w:ascii="Times New Roman" w:hAnsi="Times New Roman" w:cs="Times New Roman"/>
          <w:sz w:val="24"/>
          <w:szCs w:val="24"/>
        </w:rPr>
        <w:t xml:space="preserve">nacji z wykonania zamówienia </w:t>
      </w:r>
      <w:r w:rsidR="00304CB8" w:rsidRPr="00F87A10">
        <w:rPr>
          <w:rFonts w:ascii="Times New Roman" w:hAnsi="Times New Roman" w:cs="Times New Roman"/>
          <w:sz w:val="24"/>
          <w:szCs w:val="24"/>
        </w:rPr>
        <w:t>w przypadku wycofania się kandydata przed rozpoczęciem szkolenia.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>W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 razie przerwania szkolenia (w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>trakc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>ie jego trwania)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przez 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uczestnika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szkolenia,  wynagrodzenie </w:t>
      </w:r>
      <w:r w:rsidR="00654315">
        <w:rPr>
          <w:rFonts w:ascii="Times New Roman" w:eastAsia="HG Mincho Light J" w:hAnsi="Times New Roman" w:cs="Times New Roman"/>
          <w:sz w:val="24"/>
          <w:szCs w:val="24"/>
        </w:rPr>
        <w:t>instytucji szkoleniowej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stanowić będzie iloczyn faktycznej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>
        <w:rPr>
          <w:rFonts w:ascii="Times New Roman" w:hAnsi="Times New Roman" w:cs="Times New Roman"/>
          <w:sz w:val="24"/>
          <w:szCs w:val="24"/>
        </w:rPr>
        <w:t xml:space="preserve">enia </w:t>
      </w:r>
      <w:r w:rsidRPr="00F87A10">
        <w:rPr>
          <w:rFonts w:ascii="Times New Roman" w:hAnsi="Times New Roman" w:cs="Times New Roman"/>
          <w:sz w:val="24"/>
          <w:szCs w:val="24"/>
        </w:rPr>
        <w:t>i uzyskanie kwalifikacji.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Przy dokonywaniu wyboru instytucji szkoleniowej, której zostanie zlecone przeprowadzenie   szkolenia </w:t>
      </w:r>
      <w:r w:rsidR="00654315">
        <w:rPr>
          <w:rFonts w:ascii="Times New Roman" w:hAnsi="Times New Roman" w:cs="Times New Roman"/>
          <w:sz w:val="24"/>
          <w:szCs w:val="24"/>
        </w:rPr>
        <w:t xml:space="preserve">uwzględnione </w:t>
      </w:r>
      <w:r w:rsidR="00FA73AB">
        <w:rPr>
          <w:rFonts w:ascii="Times New Roman" w:hAnsi="Times New Roman" w:cs="Times New Roman"/>
          <w:sz w:val="24"/>
          <w:szCs w:val="24"/>
        </w:rPr>
        <w:t xml:space="preserve">będą </w:t>
      </w:r>
      <w:r w:rsidR="00654315">
        <w:rPr>
          <w:rFonts w:ascii="Times New Roman" w:hAnsi="Times New Roman" w:cs="Times New Roman"/>
          <w:sz w:val="24"/>
          <w:szCs w:val="24"/>
        </w:rPr>
        <w:t>na</w:t>
      </w:r>
      <w:r w:rsidRPr="00F87A10">
        <w:rPr>
          <w:rFonts w:ascii="Times New Roman" w:hAnsi="Times New Roman" w:cs="Times New Roman"/>
          <w:sz w:val="24"/>
          <w:szCs w:val="24"/>
        </w:rPr>
        <w:t>stępujące kryteria:</w:t>
      </w:r>
    </w:p>
    <w:p w:rsidR="00304CB8" w:rsidRDefault="00304CB8" w:rsidP="00A072BF">
      <w:pPr>
        <w:pStyle w:val="Akapitzlist"/>
        <w:numPr>
          <w:ilvl w:val="4"/>
          <w:numId w:val="1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>Koszt szkolenia – max. 6 pkt</w:t>
      </w:r>
      <w:r w:rsidR="00DE23F5">
        <w:rPr>
          <w:rFonts w:ascii="Times New Roman" w:hAnsi="Times New Roman" w:cs="Times New Roman"/>
          <w:sz w:val="24"/>
          <w:szCs w:val="24"/>
        </w:rPr>
        <w:t>:</w:t>
      </w:r>
    </w:p>
    <w:p w:rsidR="0097743F" w:rsidRDefault="0097743F" w:rsidP="00A81516">
      <w:pPr>
        <w:spacing w:after="0" w:line="240" w:lineRule="auto"/>
        <w:ind w:left="2124"/>
        <w:jc w:val="both"/>
      </w:pPr>
    </w:p>
    <w:p w:rsidR="00DE23F5" w:rsidRPr="00181A41" w:rsidRDefault="00DE23F5" w:rsidP="00A81516">
      <w:pPr>
        <w:spacing w:after="0" w:line="240" w:lineRule="auto"/>
        <w:ind w:left="2124"/>
        <w:jc w:val="both"/>
      </w:pPr>
      <w:r w:rsidRPr="00181A41">
        <w:t>Koszt szkolenia</w:t>
      </w:r>
      <w:r w:rsidR="00A81516">
        <w:t xml:space="preserve"> realizowanego</w:t>
      </w:r>
      <w:r w:rsidRPr="00181A41">
        <w:t xml:space="preserve"> </w:t>
      </w:r>
      <w:r w:rsidRPr="00A81516">
        <w:rPr>
          <w:u w:val="single"/>
        </w:rPr>
        <w:t>w trybie indywidualnym</w:t>
      </w:r>
      <w:r w:rsidRPr="00181A41">
        <w:t xml:space="preserve"> liczony wg wzoru:</w:t>
      </w:r>
    </w:p>
    <w:p w:rsidR="00DE23F5" w:rsidRDefault="00DE23F5" w:rsidP="00A072BF">
      <w:pPr>
        <w:spacing w:line="240" w:lineRule="auto"/>
        <w:ind w:left="90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15DAF">
        <w:rPr>
          <w:i/>
        </w:rPr>
        <w:tab/>
      </w:r>
      <w:r>
        <w:rPr>
          <w:i/>
        </w:rPr>
        <w:t xml:space="preserve">  </w:t>
      </w:r>
      <w:proofErr w:type="spellStart"/>
      <w:r>
        <w:rPr>
          <w:i/>
        </w:rPr>
        <w:t>Cn</w:t>
      </w:r>
      <w:proofErr w:type="spellEnd"/>
      <w:r>
        <w:rPr>
          <w:i/>
        </w:rPr>
        <w:t xml:space="preserve"> / </w:t>
      </w:r>
      <w:proofErr w:type="spellStart"/>
      <w:r>
        <w:rPr>
          <w:i/>
        </w:rPr>
        <w:t>Cof</w:t>
      </w:r>
      <w:proofErr w:type="spellEnd"/>
      <w:r>
        <w:rPr>
          <w:i/>
        </w:rPr>
        <w:t xml:space="preserve"> b x6</w:t>
      </w:r>
    </w:p>
    <w:p w:rsidR="00DE23F5" w:rsidRPr="00181A41" w:rsidRDefault="00DE23F5" w:rsidP="00A81516">
      <w:pPr>
        <w:tabs>
          <w:tab w:val="left" w:pos="2655"/>
        </w:tabs>
        <w:ind w:left="2127"/>
      </w:pPr>
      <w:r w:rsidRPr="00181A41">
        <w:t xml:space="preserve">Koszt szkolenia </w:t>
      </w:r>
      <w:r w:rsidR="00A81516">
        <w:t xml:space="preserve">realizowanego </w:t>
      </w:r>
      <w:r w:rsidRPr="00A81516">
        <w:rPr>
          <w:u w:val="single"/>
        </w:rPr>
        <w:t>w trybie grupowym</w:t>
      </w:r>
      <w:r w:rsidR="00A81516" w:rsidRPr="00A81516">
        <w:rPr>
          <w:u w:val="single"/>
        </w:rPr>
        <w:t xml:space="preserve"> </w:t>
      </w:r>
      <w:r w:rsidRPr="00181A41">
        <w:t xml:space="preserve"> </w:t>
      </w:r>
      <w:r>
        <w:t>liczony wg wzoru:</w:t>
      </w:r>
    </w:p>
    <w:p w:rsidR="00DE23F5" w:rsidRPr="00181A41" w:rsidRDefault="00DE23F5" w:rsidP="00A072BF">
      <w:pPr>
        <w:spacing w:after="0" w:line="240" w:lineRule="auto"/>
        <w:ind w:left="900"/>
        <w:rPr>
          <w:i/>
        </w:rPr>
      </w:pPr>
      <w:r>
        <w:rPr>
          <w:b/>
        </w:rPr>
        <w:tab/>
      </w:r>
      <w:r w:rsidRPr="00181A41">
        <w:rPr>
          <w:b/>
        </w:rPr>
        <w:t xml:space="preserve">                                   </w:t>
      </w:r>
      <w:r w:rsidRPr="00181A41">
        <w:rPr>
          <w:i/>
        </w:rPr>
        <w:t xml:space="preserve">  </w:t>
      </w:r>
      <w:proofErr w:type="spellStart"/>
      <w:r w:rsidRPr="00181A41">
        <w:rPr>
          <w:i/>
        </w:rPr>
        <w:t>Cn</w:t>
      </w:r>
      <w:proofErr w:type="spellEnd"/>
      <w:r w:rsidRPr="00181A41">
        <w:rPr>
          <w:i/>
        </w:rPr>
        <w:t xml:space="preserve"> / </w:t>
      </w:r>
      <w:proofErr w:type="spellStart"/>
      <w:r w:rsidRPr="00181A41">
        <w:rPr>
          <w:i/>
        </w:rPr>
        <w:t>Cof</w:t>
      </w:r>
      <w:proofErr w:type="spellEnd"/>
      <w:r w:rsidRPr="00181A41">
        <w:rPr>
          <w:i/>
        </w:rPr>
        <w:t xml:space="preserve"> b x6</w:t>
      </w:r>
    </w:p>
    <w:p w:rsidR="00DE23F5" w:rsidRPr="00181A41" w:rsidRDefault="00DE23F5" w:rsidP="00DE23F5">
      <w:pPr>
        <w:tabs>
          <w:tab w:val="left" w:pos="0"/>
          <w:tab w:val="left" w:pos="2910"/>
        </w:tabs>
        <w:spacing w:after="0"/>
        <w:ind w:left="480"/>
        <w:jc w:val="both"/>
        <w:rPr>
          <w:b/>
        </w:rPr>
      </w:pPr>
      <w:r>
        <w:rPr>
          <w:b/>
        </w:rPr>
        <w:tab/>
      </w:r>
      <w:r w:rsidRPr="00181A41">
        <w:rPr>
          <w:b/>
        </w:rPr>
        <w:t>-------------------------</w:t>
      </w:r>
      <w:r>
        <w:rPr>
          <w:b/>
        </w:rPr>
        <w:t xml:space="preserve"> </w:t>
      </w:r>
    </w:p>
    <w:p w:rsidR="00DE23F5" w:rsidRPr="00515DAF" w:rsidRDefault="00DE23F5" w:rsidP="00DE23F5">
      <w:pPr>
        <w:tabs>
          <w:tab w:val="left" w:pos="4320"/>
        </w:tabs>
        <w:spacing w:after="0"/>
        <w:ind w:left="900"/>
        <w:rPr>
          <w:i/>
        </w:rPr>
      </w:pPr>
      <w:r>
        <w:rPr>
          <w:i/>
        </w:rPr>
        <w:t xml:space="preserve">                                                          2</w:t>
      </w:r>
    </w:p>
    <w:p w:rsidR="00DE23F5" w:rsidRPr="00D671FA" w:rsidRDefault="00DE23F5" w:rsidP="00D671FA">
      <w:pPr>
        <w:tabs>
          <w:tab w:val="left" w:pos="2655"/>
        </w:tabs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gdzie: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najniższej oferty, </w:t>
      </w:r>
      <w:r w:rsidR="007C0C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oferty badanej</w:t>
      </w:r>
      <w:r w:rsidR="001371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Posiadanie przez instytucję szkoleniową certyfikatu jakości usług </w:t>
      </w:r>
      <w:r w:rsidR="00DD454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- 0/1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Dostosowanie kwalifikacji i doświadczenia kadry dydaktycznej do zakresu szkolenia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z uwzględnieniem higienicznych warunków realizacji szkolenia - 0/1 pkt</w:t>
      </w:r>
    </w:p>
    <w:p w:rsidR="00304CB8" w:rsidRPr="00F87A10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Prowadzenie analiz skuteczności i efektywności przeprowadzanych szkoleń – 0/1 pkt</w:t>
      </w:r>
    </w:p>
    <w:p w:rsidR="000B53CC" w:rsidRPr="000B53CC" w:rsidRDefault="000B53CC" w:rsidP="000B53C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B53CC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FA73AB" w:rsidRPr="00FA73AB" w:rsidRDefault="00FA73AB" w:rsidP="00654315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73AB">
        <w:rPr>
          <w:rFonts w:ascii="Times New Roman" w:hAnsi="Times New Roman" w:cs="Times New Roman"/>
          <w:sz w:val="24"/>
          <w:szCs w:val="24"/>
        </w:rPr>
        <w:t>Do realizacji szkolenia zostanie wybrana instytucja szkoleniowa, która uzyska największą liczbę punktów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315" w:rsidRDefault="00FA73AB" w:rsidP="00FA73A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10a</w:t>
      </w:r>
      <w:r w:rsidR="00002606">
        <w:rPr>
          <w:rFonts w:ascii="Times New Roman" w:hAnsi="Times New Roman"/>
          <w:sz w:val="24"/>
          <w:szCs w:val="24"/>
        </w:rPr>
        <w:t>.</w:t>
      </w:r>
      <w:r w:rsidR="00304CB8" w:rsidRPr="00FA73AB">
        <w:rPr>
          <w:rFonts w:ascii="Times New Roman" w:hAnsi="Times New Roman"/>
          <w:sz w:val="24"/>
          <w:szCs w:val="24"/>
        </w:rPr>
        <w:t>W sytuacji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gdy dwie lub więcej ofert podlegających ocenie uzyska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tą samą liczbę punktów zostanie wybrana oferta, której cena jest najniższa.</w:t>
      </w:r>
    </w:p>
    <w:p w:rsidR="00654315" w:rsidRPr="00002606" w:rsidRDefault="00FA73AB" w:rsidP="0000260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10b.</w:t>
      </w:r>
      <w:r w:rsidR="002C26E5" w:rsidRPr="00002606">
        <w:rPr>
          <w:rFonts w:ascii="Times New Roman" w:hAnsi="Times New Roman" w:cs="Times New Roman"/>
          <w:sz w:val="24"/>
          <w:szCs w:val="24"/>
        </w:rPr>
        <w:t xml:space="preserve">W sytuacji </w:t>
      </w:r>
      <w:r w:rsidR="009F1465" w:rsidRPr="00002606">
        <w:rPr>
          <w:rFonts w:ascii="Times New Roman" w:hAnsi="Times New Roman" w:cs="Times New Roman"/>
          <w:sz w:val="24"/>
          <w:szCs w:val="24"/>
        </w:rPr>
        <w:t xml:space="preserve">gdy w ofertach z najwyższą i jednocześnie tą samą liczbą punków występuje ta sama cena, oferenci </w:t>
      </w:r>
      <w:r w:rsidR="00505F10" w:rsidRPr="00002606">
        <w:rPr>
          <w:rFonts w:ascii="Times New Roman" w:hAnsi="Times New Roman" w:cs="Times New Roman"/>
          <w:sz w:val="24"/>
          <w:szCs w:val="24"/>
        </w:rPr>
        <w:t>są zaprasza</w:t>
      </w:r>
      <w:r w:rsidR="00654315" w:rsidRPr="00002606">
        <w:rPr>
          <w:rFonts w:ascii="Times New Roman" w:hAnsi="Times New Roman" w:cs="Times New Roman"/>
          <w:sz w:val="24"/>
          <w:szCs w:val="24"/>
        </w:rPr>
        <w:t xml:space="preserve">ni do złożenia aktualizacji swojej oferty. </w:t>
      </w:r>
      <w:r w:rsidR="00776A4A" w:rsidRPr="00002606">
        <w:rPr>
          <w:rFonts w:ascii="Times New Roman" w:hAnsi="Times New Roman" w:cs="Times New Roman"/>
          <w:sz w:val="24"/>
          <w:szCs w:val="24"/>
        </w:rPr>
        <w:t>Wybrana zostaje oferta z najniższą ceną.</w:t>
      </w:r>
      <w:r w:rsidR="00002606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2C26E5" w:rsidRPr="00002606">
        <w:rPr>
          <w:rFonts w:ascii="Times New Roman" w:hAnsi="Times New Roman" w:cs="Times New Roman"/>
          <w:sz w:val="24"/>
          <w:szCs w:val="24"/>
        </w:rPr>
        <w:t>W sytuacji</w:t>
      </w:r>
      <w:r w:rsidR="00776A4A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gd</w:t>
      </w:r>
      <w:r w:rsidR="002C26E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y cena ponownie jest identyczna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postępowanie zostaje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unieważnione,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zaproszenie do złożenia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ponownie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zamieszczane jest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Biuletynu Informacji Publicznej Urzędu 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Instytucja szkoleniowa, która zostanie wybrana do realizacji szkolenia zostanie o tym fakcie powiadomiona pisemnie.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Preferowany termin realizacji szkol</w:t>
      </w:r>
      <w:r w:rsidR="005F0908">
        <w:t xml:space="preserve">enia: nie później niż do </w:t>
      </w:r>
      <w:r w:rsidR="00351C2B">
        <w:t>3</w:t>
      </w:r>
      <w:r w:rsidR="00F16ED0">
        <w:t>0</w:t>
      </w:r>
      <w:r w:rsidR="00333118">
        <w:t>.0</w:t>
      </w:r>
      <w:r w:rsidR="00351C2B">
        <w:t>6</w:t>
      </w:r>
      <w:r w:rsidR="0029707D">
        <w:t>.2024</w:t>
      </w:r>
      <w:r w:rsidR="00277401">
        <w:t xml:space="preserve"> r.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W przypadku pytań pr</w:t>
      </w:r>
      <w:r w:rsidR="0029707D">
        <w:t>osimy o kontakt  (41) 340-60-19</w:t>
      </w:r>
      <w:r w:rsidRPr="00654315">
        <w:t>.</w:t>
      </w:r>
    </w:p>
    <w:p w:rsidR="00304CB8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lastRenderedPageBreak/>
        <w:t>Wykaz wymaganych załączników: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formularz ofertowy,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program szkolenia,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oświadczenie,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oświadczenie,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 – oświadczenie,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 harmonogram,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7 – wykaz osób,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 – klauzula RODO EFS+</w:t>
      </w:r>
    </w:p>
    <w:p w:rsidR="00304CB8" w:rsidRDefault="007B0AFC" w:rsidP="000C14E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 zakresie wykluczenia podmiotu ubiegającego się o wsparcie ze środków publicznych.</w:t>
      </w:r>
    </w:p>
    <w:p w:rsidR="000C14E6" w:rsidRDefault="000C14E6" w:rsidP="000C14E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4F2" w:rsidRDefault="009E14F2" w:rsidP="000C14E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4F2" w:rsidRDefault="009E14F2" w:rsidP="000C14E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4F2" w:rsidRPr="000C14E6" w:rsidRDefault="009E14F2" w:rsidP="000C14E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Pr="005C5BAA" w:rsidRDefault="00304CB8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5C5BAA"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>…………………</w:t>
      </w:r>
    </w:p>
    <w:p w:rsidR="00304CB8" w:rsidRPr="002D3654" w:rsidRDefault="00304CB8" w:rsidP="00304CB8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8"/>
          <w:szCs w:val="18"/>
        </w:rPr>
      </w:pPr>
      <w:r w:rsidRPr="002D3654">
        <w:rPr>
          <w:rFonts w:ascii="Times New Roman" w:hAnsi="Times New Roman" w:cs="Times New Roman"/>
          <w:i/>
          <w:sz w:val="18"/>
          <w:szCs w:val="18"/>
        </w:rPr>
        <w:t xml:space="preserve">                              podpis</w:t>
      </w:r>
    </w:p>
    <w:sectPr w:rsidR="00304CB8" w:rsidRPr="002D3654" w:rsidSect="000C14E6">
      <w:footerReference w:type="default" r:id="rId11"/>
      <w:headerReference w:type="first" r:id="rId12"/>
      <w:pgSz w:w="11906" w:h="16838"/>
      <w:pgMar w:top="1418" w:right="851" w:bottom="1418" w:left="851" w:header="1134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F72406" w15:done="0"/>
  <w15:commentEx w15:paraId="0385CD17" w15:done="0"/>
  <w15:commentEx w15:paraId="761C7E69" w15:done="0"/>
  <w15:commentEx w15:paraId="0B7C3DC1" w15:done="0"/>
  <w15:commentEx w15:paraId="60C9C4E0" w15:done="0"/>
  <w15:commentEx w15:paraId="1B9D258B" w15:done="0"/>
  <w15:commentEx w15:paraId="36A3DDC9" w15:done="0"/>
  <w15:commentEx w15:paraId="64EC85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7AF37" w16cex:dateUtc="2021-04-19T05:26:00Z"/>
  <w16cex:commentExtensible w16cex:durableId="2427AF78" w16cex:dateUtc="2021-04-19T05:27:00Z"/>
  <w16cex:commentExtensible w16cex:durableId="2427AFE2" w16cex:dateUtc="2021-04-19T05:29:00Z"/>
  <w16cex:commentExtensible w16cex:durableId="2427B013" w16cex:dateUtc="2021-04-19T05:30:00Z"/>
  <w16cex:commentExtensible w16cex:durableId="2427B239" w16cex:dateUtc="2021-04-19T05:39:00Z"/>
  <w16cex:commentExtensible w16cex:durableId="2427B042" w16cex:dateUtc="2021-04-19T05:31:00Z"/>
  <w16cex:commentExtensible w16cex:durableId="2427B16E" w16cex:dateUtc="2021-04-19T05:36:00Z"/>
  <w16cex:commentExtensible w16cex:durableId="2427B111" w16cex:dateUtc="2021-04-19T0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F72406" w16cid:durableId="2427AF37"/>
  <w16cid:commentId w16cid:paraId="0385CD17" w16cid:durableId="2427AF78"/>
  <w16cid:commentId w16cid:paraId="761C7E69" w16cid:durableId="2427AFE2"/>
  <w16cid:commentId w16cid:paraId="0B7C3DC1" w16cid:durableId="2427B013"/>
  <w16cid:commentId w16cid:paraId="60C9C4E0" w16cid:durableId="2427B239"/>
  <w16cid:commentId w16cid:paraId="1B9D258B" w16cid:durableId="2427B042"/>
  <w16cid:commentId w16cid:paraId="36A3DDC9" w16cid:durableId="2427B16E"/>
  <w16cid:commentId w16cid:paraId="64EC85DE" w16cid:durableId="2427B1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CDB" w:rsidRDefault="00426CDB" w:rsidP="005F2F9D">
      <w:pPr>
        <w:spacing w:after="0" w:line="240" w:lineRule="auto"/>
      </w:pPr>
      <w:r>
        <w:separator/>
      </w:r>
    </w:p>
  </w:endnote>
  <w:endnote w:type="continuationSeparator" w:id="0">
    <w:p w:rsidR="00426CDB" w:rsidRDefault="00426CDB" w:rsidP="005F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9551876"/>
      <w:docPartObj>
        <w:docPartGallery w:val="Page Numbers (Bottom of Page)"/>
        <w:docPartUnique/>
      </w:docPartObj>
    </w:sdtPr>
    <w:sdtEndPr/>
    <w:sdtContent>
      <w:p w:rsidR="002C5B26" w:rsidRDefault="005E6EC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7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C5B26" w:rsidRDefault="002C5B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CDB" w:rsidRDefault="00426CDB" w:rsidP="005F2F9D">
      <w:pPr>
        <w:spacing w:after="0" w:line="240" w:lineRule="auto"/>
      </w:pPr>
      <w:r>
        <w:separator/>
      </w:r>
    </w:p>
  </w:footnote>
  <w:footnote w:type="continuationSeparator" w:id="0">
    <w:p w:rsidR="00426CDB" w:rsidRDefault="00426CDB" w:rsidP="005F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B26" w:rsidRDefault="005F3C1A">
    <w:pPr>
      <w:pStyle w:val="Nagwek"/>
    </w:pPr>
    <w:r w:rsidRPr="005F3C1A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96F7292" wp14:editId="638B0AF3">
          <wp:simplePos x="0" y="0"/>
          <wp:positionH relativeFrom="column">
            <wp:posOffset>-530860</wp:posOffset>
          </wp:positionH>
          <wp:positionV relativeFrom="paragraph">
            <wp:posOffset>-653415</wp:posOffset>
          </wp:positionV>
          <wp:extent cx="7534275" cy="755650"/>
          <wp:effectExtent l="0" t="0" r="0" b="6350"/>
          <wp:wrapNone/>
          <wp:docPr id="20084453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756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75CA"/>
    <w:multiLevelType w:val="hybridMultilevel"/>
    <w:tmpl w:val="1C5A243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9D2768"/>
    <w:multiLevelType w:val="hybridMultilevel"/>
    <w:tmpl w:val="E1B8F6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C11D52"/>
    <w:multiLevelType w:val="hybridMultilevel"/>
    <w:tmpl w:val="1F1A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A1BC0"/>
    <w:multiLevelType w:val="hybridMultilevel"/>
    <w:tmpl w:val="B7D0554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52F166E"/>
    <w:multiLevelType w:val="hybridMultilevel"/>
    <w:tmpl w:val="271238F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CE5B13"/>
    <w:multiLevelType w:val="hybridMultilevel"/>
    <w:tmpl w:val="9BE07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B1D6B"/>
    <w:multiLevelType w:val="hybridMultilevel"/>
    <w:tmpl w:val="1C1258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8DC057D"/>
    <w:multiLevelType w:val="hybridMultilevel"/>
    <w:tmpl w:val="99AA7A7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A2A17F4"/>
    <w:multiLevelType w:val="hybridMultilevel"/>
    <w:tmpl w:val="467EA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670E2"/>
    <w:multiLevelType w:val="hybridMultilevel"/>
    <w:tmpl w:val="9D2296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1DE1F47"/>
    <w:multiLevelType w:val="hybridMultilevel"/>
    <w:tmpl w:val="83863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F73B37"/>
    <w:multiLevelType w:val="hybridMultilevel"/>
    <w:tmpl w:val="222C7D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E53057A"/>
    <w:multiLevelType w:val="hybridMultilevel"/>
    <w:tmpl w:val="95FA46D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3"/>
  </w:num>
  <w:num w:numId="5">
    <w:abstractNumId w:val="4"/>
  </w:num>
  <w:num w:numId="6">
    <w:abstractNumId w:val="1"/>
  </w:num>
  <w:num w:numId="7">
    <w:abstractNumId w:val="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8"/>
  </w:num>
  <w:num w:numId="12">
    <w:abstractNumId w:val="14"/>
  </w:num>
  <w:num w:numId="13">
    <w:abstractNumId w:val="10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ek Hadała">
    <w15:presenceInfo w15:providerId="AD" w15:userId="S-1-5-21-1296462501-2915091860-3211655211-12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CB8"/>
    <w:rsid w:val="00002606"/>
    <w:rsid w:val="00005B09"/>
    <w:rsid w:val="0001225F"/>
    <w:rsid w:val="000148EA"/>
    <w:rsid w:val="0001625B"/>
    <w:rsid w:val="000228CD"/>
    <w:rsid w:val="0002607B"/>
    <w:rsid w:val="00027C8B"/>
    <w:rsid w:val="0004439E"/>
    <w:rsid w:val="0006057F"/>
    <w:rsid w:val="00076523"/>
    <w:rsid w:val="00093702"/>
    <w:rsid w:val="000A438A"/>
    <w:rsid w:val="000B53CC"/>
    <w:rsid w:val="000C14E6"/>
    <w:rsid w:val="000C389C"/>
    <w:rsid w:val="000D3716"/>
    <w:rsid w:val="000E2702"/>
    <w:rsid w:val="0010312F"/>
    <w:rsid w:val="00105380"/>
    <w:rsid w:val="0012539A"/>
    <w:rsid w:val="00133797"/>
    <w:rsid w:val="001339DF"/>
    <w:rsid w:val="0013711F"/>
    <w:rsid w:val="00145E31"/>
    <w:rsid w:val="00146D41"/>
    <w:rsid w:val="0015531A"/>
    <w:rsid w:val="001617F8"/>
    <w:rsid w:val="0017431D"/>
    <w:rsid w:val="00187906"/>
    <w:rsid w:val="00191B01"/>
    <w:rsid w:val="001A7FE9"/>
    <w:rsid w:val="001B3534"/>
    <w:rsid w:val="001E0811"/>
    <w:rsid w:val="001E6372"/>
    <w:rsid w:val="001E7265"/>
    <w:rsid w:val="001F4BD6"/>
    <w:rsid w:val="00204711"/>
    <w:rsid w:val="002068A1"/>
    <w:rsid w:val="002321E4"/>
    <w:rsid w:val="00241E10"/>
    <w:rsid w:val="00243B16"/>
    <w:rsid w:val="0024757C"/>
    <w:rsid w:val="00255157"/>
    <w:rsid w:val="002563D2"/>
    <w:rsid w:val="00256995"/>
    <w:rsid w:val="00265105"/>
    <w:rsid w:val="00266E3F"/>
    <w:rsid w:val="0027076A"/>
    <w:rsid w:val="00277401"/>
    <w:rsid w:val="0029707D"/>
    <w:rsid w:val="002A0FF5"/>
    <w:rsid w:val="002B631F"/>
    <w:rsid w:val="002C26E5"/>
    <w:rsid w:val="002C5B26"/>
    <w:rsid w:val="002E17A5"/>
    <w:rsid w:val="002F5B8B"/>
    <w:rsid w:val="003021C9"/>
    <w:rsid w:val="00304CB8"/>
    <w:rsid w:val="00310C4C"/>
    <w:rsid w:val="0033233F"/>
    <w:rsid w:val="00333118"/>
    <w:rsid w:val="00351C2B"/>
    <w:rsid w:val="00351F72"/>
    <w:rsid w:val="00370334"/>
    <w:rsid w:val="00377CC1"/>
    <w:rsid w:val="00397AEE"/>
    <w:rsid w:val="003A19F6"/>
    <w:rsid w:val="003C3315"/>
    <w:rsid w:val="003C594B"/>
    <w:rsid w:val="003E50FA"/>
    <w:rsid w:val="003F5216"/>
    <w:rsid w:val="003F6AAF"/>
    <w:rsid w:val="00412515"/>
    <w:rsid w:val="00426CDB"/>
    <w:rsid w:val="004339B3"/>
    <w:rsid w:val="00433A8F"/>
    <w:rsid w:val="00450E7C"/>
    <w:rsid w:val="00473245"/>
    <w:rsid w:val="00491D61"/>
    <w:rsid w:val="004D0DA2"/>
    <w:rsid w:val="004D4D9E"/>
    <w:rsid w:val="004D565D"/>
    <w:rsid w:val="00505F10"/>
    <w:rsid w:val="0050738C"/>
    <w:rsid w:val="00510467"/>
    <w:rsid w:val="00544097"/>
    <w:rsid w:val="00544ED1"/>
    <w:rsid w:val="00554421"/>
    <w:rsid w:val="0055602F"/>
    <w:rsid w:val="005A5BE3"/>
    <w:rsid w:val="005C557E"/>
    <w:rsid w:val="005E6EC3"/>
    <w:rsid w:val="005F0908"/>
    <w:rsid w:val="005F2F9D"/>
    <w:rsid w:val="005F3C1A"/>
    <w:rsid w:val="00611B55"/>
    <w:rsid w:val="00640AB4"/>
    <w:rsid w:val="00642FD1"/>
    <w:rsid w:val="00643EA7"/>
    <w:rsid w:val="00654315"/>
    <w:rsid w:val="00663EA0"/>
    <w:rsid w:val="00671D6D"/>
    <w:rsid w:val="006804C0"/>
    <w:rsid w:val="006B1CA4"/>
    <w:rsid w:val="006B30F3"/>
    <w:rsid w:val="006B44F3"/>
    <w:rsid w:val="006E4B22"/>
    <w:rsid w:val="006F17D5"/>
    <w:rsid w:val="00704DA9"/>
    <w:rsid w:val="00707F51"/>
    <w:rsid w:val="00721D7A"/>
    <w:rsid w:val="00730574"/>
    <w:rsid w:val="00741D6F"/>
    <w:rsid w:val="00745251"/>
    <w:rsid w:val="00752A46"/>
    <w:rsid w:val="00763261"/>
    <w:rsid w:val="00774C6B"/>
    <w:rsid w:val="00776A4A"/>
    <w:rsid w:val="0078337E"/>
    <w:rsid w:val="00790156"/>
    <w:rsid w:val="0079541A"/>
    <w:rsid w:val="007A1E06"/>
    <w:rsid w:val="007B038F"/>
    <w:rsid w:val="007B0AFC"/>
    <w:rsid w:val="007C0CF1"/>
    <w:rsid w:val="007C605A"/>
    <w:rsid w:val="007D2C8F"/>
    <w:rsid w:val="007D3CFA"/>
    <w:rsid w:val="007E78EF"/>
    <w:rsid w:val="007F1B5B"/>
    <w:rsid w:val="007F6488"/>
    <w:rsid w:val="00801DDC"/>
    <w:rsid w:val="00807D97"/>
    <w:rsid w:val="0082449B"/>
    <w:rsid w:val="00834BE3"/>
    <w:rsid w:val="00866CF4"/>
    <w:rsid w:val="00884384"/>
    <w:rsid w:val="0089210D"/>
    <w:rsid w:val="008A1BBE"/>
    <w:rsid w:val="008B5EC0"/>
    <w:rsid w:val="008C2485"/>
    <w:rsid w:val="008C521F"/>
    <w:rsid w:val="008D4382"/>
    <w:rsid w:val="008D49EE"/>
    <w:rsid w:val="008D4C8E"/>
    <w:rsid w:val="008D721F"/>
    <w:rsid w:val="008F63EE"/>
    <w:rsid w:val="00905570"/>
    <w:rsid w:val="00907874"/>
    <w:rsid w:val="00931586"/>
    <w:rsid w:val="009514E5"/>
    <w:rsid w:val="0096639C"/>
    <w:rsid w:val="00966B28"/>
    <w:rsid w:val="0097743F"/>
    <w:rsid w:val="009844EB"/>
    <w:rsid w:val="009A3D91"/>
    <w:rsid w:val="009D4BCA"/>
    <w:rsid w:val="009E14F2"/>
    <w:rsid w:val="009E42BA"/>
    <w:rsid w:val="009E45A5"/>
    <w:rsid w:val="009E6345"/>
    <w:rsid w:val="009F1465"/>
    <w:rsid w:val="00A05D8B"/>
    <w:rsid w:val="00A072BF"/>
    <w:rsid w:val="00A37CC1"/>
    <w:rsid w:val="00A4219C"/>
    <w:rsid w:val="00A51B2A"/>
    <w:rsid w:val="00A65E09"/>
    <w:rsid w:val="00A702A7"/>
    <w:rsid w:val="00A74CBD"/>
    <w:rsid w:val="00A77906"/>
    <w:rsid w:val="00A81516"/>
    <w:rsid w:val="00A819D4"/>
    <w:rsid w:val="00A8774C"/>
    <w:rsid w:val="00A9154D"/>
    <w:rsid w:val="00AB66D6"/>
    <w:rsid w:val="00AC55A1"/>
    <w:rsid w:val="00AE7447"/>
    <w:rsid w:val="00AF41B2"/>
    <w:rsid w:val="00B0035D"/>
    <w:rsid w:val="00B10CDD"/>
    <w:rsid w:val="00B11B16"/>
    <w:rsid w:val="00B310D6"/>
    <w:rsid w:val="00B3704C"/>
    <w:rsid w:val="00B41D90"/>
    <w:rsid w:val="00B561EA"/>
    <w:rsid w:val="00B716CF"/>
    <w:rsid w:val="00B77525"/>
    <w:rsid w:val="00B831FB"/>
    <w:rsid w:val="00B97DF7"/>
    <w:rsid w:val="00BA45CD"/>
    <w:rsid w:val="00BC23C8"/>
    <w:rsid w:val="00BC34CC"/>
    <w:rsid w:val="00BD742E"/>
    <w:rsid w:val="00BE1028"/>
    <w:rsid w:val="00BE395E"/>
    <w:rsid w:val="00BE7F37"/>
    <w:rsid w:val="00BF318F"/>
    <w:rsid w:val="00C01BE2"/>
    <w:rsid w:val="00C24CA9"/>
    <w:rsid w:val="00C27C62"/>
    <w:rsid w:val="00C34695"/>
    <w:rsid w:val="00C363F0"/>
    <w:rsid w:val="00C46BE7"/>
    <w:rsid w:val="00C63C81"/>
    <w:rsid w:val="00C77E65"/>
    <w:rsid w:val="00CA1B50"/>
    <w:rsid w:val="00CC28F8"/>
    <w:rsid w:val="00CF34D2"/>
    <w:rsid w:val="00CF6733"/>
    <w:rsid w:val="00D22C69"/>
    <w:rsid w:val="00D671FA"/>
    <w:rsid w:val="00D71BEF"/>
    <w:rsid w:val="00D837AA"/>
    <w:rsid w:val="00D851C5"/>
    <w:rsid w:val="00D969EB"/>
    <w:rsid w:val="00DA1146"/>
    <w:rsid w:val="00DD4540"/>
    <w:rsid w:val="00DE1AA1"/>
    <w:rsid w:val="00DE23F5"/>
    <w:rsid w:val="00DE61AF"/>
    <w:rsid w:val="00DE7117"/>
    <w:rsid w:val="00DF0E6C"/>
    <w:rsid w:val="00DF1BF5"/>
    <w:rsid w:val="00E011BC"/>
    <w:rsid w:val="00E25A17"/>
    <w:rsid w:val="00E45EBE"/>
    <w:rsid w:val="00E77D01"/>
    <w:rsid w:val="00E81696"/>
    <w:rsid w:val="00EB3396"/>
    <w:rsid w:val="00EB6F42"/>
    <w:rsid w:val="00ED01D2"/>
    <w:rsid w:val="00EE554C"/>
    <w:rsid w:val="00EE6ED9"/>
    <w:rsid w:val="00EF41DE"/>
    <w:rsid w:val="00EF4EBE"/>
    <w:rsid w:val="00F016A4"/>
    <w:rsid w:val="00F02D46"/>
    <w:rsid w:val="00F16ED0"/>
    <w:rsid w:val="00F3104F"/>
    <w:rsid w:val="00F33B17"/>
    <w:rsid w:val="00F3471F"/>
    <w:rsid w:val="00F42177"/>
    <w:rsid w:val="00F6121F"/>
    <w:rsid w:val="00F6342C"/>
    <w:rsid w:val="00F8340E"/>
    <w:rsid w:val="00F85977"/>
    <w:rsid w:val="00F87265"/>
    <w:rsid w:val="00FA73AB"/>
    <w:rsid w:val="00FC577A"/>
    <w:rsid w:val="00FC679D"/>
    <w:rsid w:val="00FD3C7F"/>
    <w:rsid w:val="00FE133D"/>
    <w:rsid w:val="00FE5151"/>
    <w:rsid w:val="00FF1253"/>
    <w:rsid w:val="00FF7D87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B8"/>
  </w:style>
  <w:style w:type="paragraph" w:styleId="Stopka">
    <w:name w:val="footer"/>
    <w:basedOn w:val="Normalny"/>
    <w:link w:val="Stopka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B8"/>
  </w:style>
  <w:style w:type="paragraph" w:styleId="Akapitzlist">
    <w:name w:val="List Paragraph"/>
    <w:basedOn w:val="Normalny"/>
    <w:uiPriority w:val="34"/>
    <w:qFormat/>
    <w:rsid w:val="00304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4CB8"/>
    <w:rPr>
      <w:b/>
      <w:bCs/>
    </w:rPr>
  </w:style>
  <w:style w:type="paragraph" w:customStyle="1" w:styleId="Default">
    <w:name w:val="Default"/>
    <w:rsid w:val="0049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4C8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1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643EA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43EA7"/>
    <w:rPr>
      <w:rFonts w:ascii="Tahoma" w:eastAsia="Tahoma" w:hAnsi="Tahoma" w:cs="Tahoma"/>
    </w:rPr>
  </w:style>
  <w:style w:type="paragraph" w:styleId="NormalnyWeb">
    <w:name w:val="Normal (Web)"/>
    <w:basedOn w:val="Normalny"/>
    <w:uiPriority w:val="99"/>
    <w:semiHidden/>
    <w:unhideWhenUsed/>
    <w:rsid w:val="009E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epuap.gov.pl/wps/portal/strefa-klienta/katalog-spraw/opis-uslugi/pismo-ogolne-do-urzedu/PUPOSTROWIEC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mailto:kancelaria@mupkielce.praca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EF504-14B2-4FA5-AB14-A41ADE77D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889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badamczyk</dc:creator>
  <cp:lastModifiedBy>Łukasz Pindral</cp:lastModifiedBy>
  <cp:revision>86</cp:revision>
  <cp:lastPrinted>2024-03-07T07:15:00Z</cp:lastPrinted>
  <dcterms:created xsi:type="dcterms:W3CDTF">2022-06-29T07:13:00Z</dcterms:created>
  <dcterms:modified xsi:type="dcterms:W3CDTF">2024-03-08T09:38:00Z</dcterms:modified>
</cp:coreProperties>
</file>