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91" w:rsidRDefault="00B45091" w:rsidP="00B45091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OGŁOSZENIE O NABORZE NA STANOWISKO REFERENT</w:t>
      </w:r>
    </w:p>
    <w:p w:rsidR="00B45091" w:rsidRDefault="00B45091" w:rsidP="00B45091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NOK.110.2.2.2020</w:t>
      </w:r>
    </w:p>
    <w:p w:rsidR="00B45091" w:rsidRDefault="00B45091" w:rsidP="00B45091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MIEJSKI URZĄD PRACY W KIELCACH</w:t>
      </w:r>
    </w:p>
    <w:p w:rsidR="00B45091" w:rsidRDefault="00B45091" w:rsidP="00B4509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UL. KAROLA SZYMANOWSKIEGO 6,  25-361 KIELCE</w:t>
      </w:r>
    </w:p>
    <w:p w:rsidR="00B45091" w:rsidRDefault="00B45091" w:rsidP="00B4509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ogłasza nabór kandydatów na wolne stanowisko urzędnicze:</w:t>
      </w:r>
    </w:p>
    <w:p w:rsidR="00B45091" w:rsidRDefault="00B45091" w:rsidP="00B45091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referent ds. ewidencji i świadczeń: 1 stanowisko</w:t>
      </w:r>
    </w:p>
    <w:p w:rsidR="00B45091" w:rsidRDefault="00B45091" w:rsidP="00B45091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wymiar etatu: 1,0</w:t>
      </w:r>
    </w:p>
    <w:p w:rsidR="00B45091" w:rsidRDefault="00B45091" w:rsidP="00B45091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I. Wykonywane zadania i główne obowiązki:</w:t>
      </w:r>
    </w:p>
    <w:p w:rsidR="00B45091" w:rsidRDefault="00B45091" w:rsidP="00D866AB">
      <w:pPr>
        <w:widowControl w:val="0"/>
        <w:numPr>
          <w:ilvl w:val="0"/>
          <w:numId w:val="2"/>
        </w:numPr>
        <w:suppressAutoHyphens/>
        <w:spacing w:after="0"/>
        <w:ind w:left="709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Bezpośrednia obsługa osób bezrobotnych i poszukujących pracy w zakresie zadań rejestracji i ewidencji.</w:t>
      </w:r>
    </w:p>
    <w:p w:rsidR="00B45091" w:rsidRDefault="00B45091" w:rsidP="00D866AB">
      <w:pPr>
        <w:widowControl w:val="0"/>
        <w:numPr>
          <w:ilvl w:val="0"/>
          <w:numId w:val="2"/>
        </w:numPr>
        <w:suppressAutoHyphens/>
        <w:spacing w:after="0"/>
        <w:ind w:left="709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Udzielanie informacji klientom MUP z zakresu uprawnień i obowiązków osób bezrobotnych i poszukujących pracy.</w:t>
      </w:r>
    </w:p>
    <w:p w:rsidR="00B45091" w:rsidRDefault="00B45091" w:rsidP="00D866AB">
      <w:pPr>
        <w:widowControl w:val="0"/>
        <w:numPr>
          <w:ilvl w:val="0"/>
          <w:numId w:val="2"/>
        </w:numPr>
        <w:suppressAutoHyphens/>
        <w:spacing w:after="0"/>
        <w:ind w:left="709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Weryfikowanie dokumentów niezbędnych do rejestracji osób bezrobotnych i poszukujących pracy.</w:t>
      </w:r>
    </w:p>
    <w:p w:rsidR="00B45091" w:rsidRDefault="00B45091" w:rsidP="00D866AB">
      <w:pPr>
        <w:widowControl w:val="0"/>
        <w:numPr>
          <w:ilvl w:val="0"/>
          <w:numId w:val="2"/>
        </w:numPr>
        <w:suppressAutoHyphens/>
        <w:spacing w:after="0"/>
        <w:ind w:left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Obsługa osób bezrobotnych z prawem do zasiłku lub dodatku aktywizacyjnego, w tym ustalanie prawa do tych świadczeń oraz naliczanie ich wraz z uzupełnieniem danych niezbędnych do wykonywania przelewów elektronicznych.</w:t>
      </w:r>
    </w:p>
    <w:p w:rsidR="00B45091" w:rsidRDefault="00B45091" w:rsidP="00D866AB">
      <w:pPr>
        <w:widowControl w:val="0"/>
        <w:numPr>
          <w:ilvl w:val="0"/>
          <w:numId w:val="2"/>
        </w:numPr>
        <w:suppressAutoHyphens/>
        <w:spacing w:after="0"/>
        <w:ind w:left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Obsługa osób bezrobotnych oraz poszukujących pracy w tym weryfikowanie zdarzeń mających wpływ na zachowanie statusu.</w:t>
      </w:r>
    </w:p>
    <w:p w:rsidR="00B45091" w:rsidRDefault="00B45091" w:rsidP="00D866AB">
      <w:pPr>
        <w:widowControl w:val="0"/>
        <w:numPr>
          <w:ilvl w:val="0"/>
          <w:numId w:val="2"/>
        </w:numPr>
        <w:suppressAutoHyphens/>
        <w:spacing w:after="0"/>
        <w:ind w:left="709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Analiza danych osób bezrobotnych zgłoszonych do ubezpieczenia zdrowotnego i społecznego.</w:t>
      </w:r>
    </w:p>
    <w:p w:rsidR="00B45091" w:rsidRPr="00B45091" w:rsidRDefault="00B45091" w:rsidP="00D866AB">
      <w:pPr>
        <w:widowControl w:val="0"/>
        <w:numPr>
          <w:ilvl w:val="0"/>
          <w:numId w:val="2"/>
        </w:numPr>
        <w:suppressAutoHyphens/>
        <w:spacing w:after="0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B45091">
        <w:rPr>
          <w:rFonts w:ascii="Times New Roman" w:hAnsi="Times New Roman"/>
          <w:sz w:val="20"/>
          <w:szCs w:val="20"/>
        </w:rPr>
        <w:t>Sporządzanie pism i udzielanie informacji w oparciu o obowiązujące przepisy prawne.</w:t>
      </w:r>
    </w:p>
    <w:p w:rsidR="00B45091" w:rsidRPr="00B45091" w:rsidRDefault="00B45091" w:rsidP="00D866AB">
      <w:pPr>
        <w:widowControl w:val="0"/>
        <w:numPr>
          <w:ilvl w:val="0"/>
          <w:numId w:val="2"/>
        </w:numPr>
        <w:suppressAutoHyphens/>
        <w:spacing w:after="0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B45091">
        <w:rPr>
          <w:rFonts w:ascii="Times New Roman" w:hAnsi="Times New Roman"/>
          <w:bCs/>
          <w:sz w:val="20"/>
          <w:szCs w:val="20"/>
        </w:rPr>
        <w:t>Wprowadzanie danych osób bezrobotnych</w:t>
      </w:r>
      <w:r w:rsidRPr="00B45091">
        <w:rPr>
          <w:rFonts w:ascii="Times New Roman" w:hAnsi="Times New Roman"/>
          <w:sz w:val="20"/>
          <w:szCs w:val="20"/>
        </w:rPr>
        <w:t xml:space="preserve"> do systemu informatycznego Syriusz </w:t>
      </w:r>
      <w:proofErr w:type="spellStart"/>
      <w:r w:rsidRPr="00B45091">
        <w:rPr>
          <w:rFonts w:ascii="Times New Roman" w:hAnsi="Times New Roman"/>
          <w:sz w:val="20"/>
          <w:szCs w:val="20"/>
        </w:rPr>
        <w:t>Std</w:t>
      </w:r>
      <w:proofErr w:type="spellEnd"/>
      <w:r w:rsidRPr="00B45091">
        <w:rPr>
          <w:rFonts w:ascii="Times New Roman" w:hAnsi="Times New Roman"/>
          <w:sz w:val="20"/>
          <w:szCs w:val="20"/>
        </w:rPr>
        <w:t>.</w:t>
      </w:r>
    </w:p>
    <w:p w:rsidR="00EB4BD0" w:rsidRPr="00EB4BD0" w:rsidRDefault="00B45091" w:rsidP="00D866AB">
      <w:pPr>
        <w:widowControl w:val="0"/>
        <w:numPr>
          <w:ilvl w:val="0"/>
          <w:numId w:val="2"/>
        </w:numPr>
        <w:suppressAutoHyphens/>
        <w:spacing w:after="0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B45091">
        <w:rPr>
          <w:rFonts w:ascii="Times New Roman" w:hAnsi="Times New Roman"/>
          <w:sz w:val="20"/>
          <w:szCs w:val="20"/>
        </w:rPr>
        <w:t>Przygotowywanie decyzji administracyjnych w zakresie statusu osoby bezrobotnej oraz przysługujących z tego tytułu świadczeń.</w:t>
      </w:r>
    </w:p>
    <w:p w:rsidR="00EB4BD0" w:rsidRPr="00EB4BD0" w:rsidRDefault="00B45091" w:rsidP="00D866AB">
      <w:pPr>
        <w:widowControl w:val="0"/>
        <w:numPr>
          <w:ilvl w:val="0"/>
          <w:numId w:val="2"/>
        </w:numPr>
        <w:suppressAutoHyphens/>
        <w:spacing w:after="0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B45091">
        <w:rPr>
          <w:rFonts w:ascii="Times New Roman" w:hAnsi="Times New Roman"/>
          <w:sz w:val="20"/>
          <w:szCs w:val="20"/>
        </w:rPr>
        <w:t>Współpraca z merytorycznymi komórkami organizacyjnymi MUP w zakresie obsługi osób bezrobotnych.</w:t>
      </w:r>
    </w:p>
    <w:p w:rsidR="00EB4BD0" w:rsidRPr="00EB4BD0" w:rsidRDefault="00B45091" w:rsidP="00D866AB">
      <w:pPr>
        <w:widowControl w:val="0"/>
        <w:numPr>
          <w:ilvl w:val="0"/>
          <w:numId w:val="2"/>
        </w:numPr>
        <w:suppressAutoHyphens/>
        <w:spacing w:after="0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B45091">
        <w:rPr>
          <w:rFonts w:ascii="Times New Roman" w:hAnsi="Times New Roman"/>
          <w:sz w:val="20"/>
          <w:szCs w:val="20"/>
        </w:rPr>
        <w:t>Współpraca z Zakładem Ubezpieczeń Społecznych z zakresu kont osób ubezpieczonych.</w:t>
      </w:r>
    </w:p>
    <w:p w:rsidR="00B45091" w:rsidRPr="00B45091" w:rsidRDefault="00B45091" w:rsidP="00D866AB">
      <w:pPr>
        <w:widowControl w:val="0"/>
        <w:numPr>
          <w:ilvl w:val="0"/>
          <w:numId w:val="2"/>
        </w:numPr>
        <w:suppressAutoHyphens/>
        <w:spacing w:after="0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B45091">
        <w:rPr>
          <w:rFonts w:ascii="Times New Roman" w:hAnsi="Times New Roman"/>
          <w:sz w:val="20"/>
          <w:szCs w:val="20"/>
        </w:rPr>
        <w:t>Archiwizowanie dokumentów.</w:t>
      </w:r>
    </w:p>
    <w:p w:rsidR="00B45091" w:rsidRPr="00B45091" w:rsidRDefault="00C0202F" w:rsidP="00B45091">
      <w:pPr>
        <w:widowControl w:val="0"/>
        <w:tabs>
          <w:tab w:val="num" w:pos="360"/>
        </w:tabs>
        <w:suppressAutoHyphens/>
        <w:spacing w:before="24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</w:t>
      </w:r>
      <w:r w:rsidR="00B45091">
        <w:rPr>
          <w:rFonts w:ascii="Times New Roman" w:hAnsi="Times New Roman"/>
          <w:b/>
          <w:sz w:val="20"/>
          <w:szCs w:val="20"/>
        </w:rPr>
        <w:t>I.</w:t>
      </w:r>
      <w:r w:rsidR="00D866AB">
        <w:rPr>
          <w:rFonts w:ascii="Times New Roman" w:hAnsi="Times New Roman"/>
          <w:b/>
          <w:sz w:val="20"/>
          <w:szCs w:val="20"/>
        </w:rPr>
        <w:t xml:space="preserve"> </w:t>
      </w:r>
      <w:r w:rsidR="00B45091" w:rsidRPr="00B45091">
        <w:rPr>
          <w:rFonts w:ascii="Times New Roman" w:hAnsi="Times New Roman"/>
          <w:b/>
          <w:sz w:val="20"/>
          <w:szCs w:val="20"/>
        </w:rPr>
        <w:t>Informacje o warunkach pracy na stanowisku:</w:t>
      </w:r>
    </w:p>
    <w:p w:rsidR="00B45091" w:rsidRDefault="00B45091" w:rsidP="00B45091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Praca administracyjno – biurowa w siedzibie, praca w zespole, sytuacje stresowe, konieczność szybkiego reagowania..</w:t>
      </w:r>
    </w:p>
    <w:p w:rsidR="00B45091" w:rsidRDefault="00B45091" w:rsidP="00B45091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Praca przy komputerze i sprzęcie biurowym.</w:t>
      </w:r>
    </w:p>
    <w:p w:rsidR="00B45091" w:rsidRDefault="00B45091" w:rsidP="00D866AB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Kontakt z klientami.</w:t>
      </w:r>
    </w:p>
    <w:p w:rsidR="00B45091" w:rsidRDefault="00B45091" w:rsidP="00B45091">
      <w:pPr>
        <w:spacing w:before="24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III. Wymagania niezbędne i konieczne do podjęcia pracy na stanowisku referent:</w:t>
      </w:r>
    </w:p>
    <w:p w:rsidR="00B45091" w:rsidRDefault="00B45091" w:rsidP="00D866AB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Obywatelstwo polskie.</w:t>
      </w:r>
    </w:p>
    <w:p w:rsidR="00B45091" w:rsidRDefault="00B45091" w:rsidP="00D866AB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Pełna zdolność do czynności prawnych oraz korzystanie z pełni praw publicznych.</w:t>
      </w:r>
    </w:p>
    <w:p w:rsidR="00B45091" w:rsidRPr="00D866AB" w:rsidRDefault="00B45091" w:rsidP="00D866AB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Niekaralność za umyślne przestępstwo ścigane z oskarżenia publicznego lub umyślne przestępstwo skarbowe.</w:t>
      </w:r>
    </w:p>
    <w:p w:rsidR="00D866AB" w:rsidRPr="00D866AB" w:rsidRDefault="00B45091" w:rsidP="00D866AB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D866AB">
        <w:rPr>
          <w:rFonts w:ascii="Times New Roman" w:hAnsi="Times New Roman"/>
          <w:sz w:val="20"/>
          <w:szCs w:val="20"/>
        </w:rPr>
        <w:t>Wykształcenie średnie.</w:t>
      </w:r>
    </w:p>
    <w:p w:rsidR="00B45091" w:rsidRDefault="00B45091" w:rsidP="00D866AB">
      <w:pPr>
        <w:widowControl w:val="0"/>
        <w:suppressAutoHyphens/>
        <w:spacing w:before="240"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IV. Wymagania dodatkowe:</w:t>
      </w:r>
    </w:p>
    <w:p w:rsidR="00B45091" w:rsidRDefault="00B45091" w:rsidP="00B45091">
      <w:pPr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Znajomość ustawy o promocji zatrudnienia i instytucjach rynku pracy oraz innych przepisów z zakresu działania urzędów pracy.</w:t>
      </w:r>
    </w:p>
    <w:p w:rsidR="00B45091" w:rsidRDefault="00B45091" w:rsidP="00B45091">
      <w:pPr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Znajomość lokalnego rynku pracy.</w:t>
      </w:r>
    </w:p>
    <w:p w:rsidR="00B45091" w:rsidRDefault="00B45091" w:rsidP="00B45091">
      <w:pPr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Dobra znajomość obsługi komputera i urządzeń biurowych.</w:t>
      </w:r>
    </w:p>
    <w:p w:rsidR="00B45091" w:rsidRDefault="00B45091" w:rsidP="00B45091">
      <w:pPr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Doświadczenie w pracy z klientem co najmniej  1 rok.</w:t>
      </w:r>
    </w:p>
    <w:p w:rsidR="00B45091" w:rsidRDefault="00B45091" w:rsidP="00B45091">
      <w:pPr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Predyspozycje osobowościowe: komunikatywność, odpowiedzialność, umiejętność działania w sytuacjach stresowych, otwartość na zmiany, sumienność i obowiązkowość, umiejętność pracy z ludźmi, kreatywność, samodzielność i samokontrola, umiejętność współdziałania.</w:t>
      </w:r>
    </w:p>
    <w:p w:rsidR="00B45091" w:rsidRDefault="00B45091" w:rsidP="00B45091">
      <w:pPr>
        <w:tabs>
          <w:tab w:val="left" w:pos="2368"/>
        </w:tabs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B45091" w:rsidRDefault="00B45091" w:rsidP="00B45091">
      <w:pPr>
        <w:tabs>
          <w:tab w:val="left" w:pos="2368"/>
        </w:tabs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V. Wymagane dokumenty:</w:t>
      </w:r>
    </w:p>
    <w:p w:rsidR="00B45091" w:rsidRDefault="00D866AB" w:rsidP="00D866AB">
      <w:pPr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Podpisane podanie o przyję</w:t>
      </w:r>
      <w:r w:rsidR="00B45091">
        <w:rPr>
          <w:rFonts w:ascii="Times New Roman" w:hAnsi="Times New Roman"/>
          <w:sz w:val="20"/>
          <w:szCs w:val="20"/>
        </w:rPr>
        <w:t xml:space="preserve">cie </w:t>
      </w:r>
      <w:r>
        <w:rPr>
          <w:rFonts w:ascii="Times New Roman" w:hAnsi="Times New Roman"/>
          <w:sz w:val="20"/>
          <w:szCs w:val="20"/>
        </w:rPr>
        <w:t>na stanowisko objęte konkursem (</w:t>
      </w:r>
      <w:r w:rsidR="00B45091">
        <w:rPr>
          <w:rFonts w:ascii="Times New Roman" w:hAnsi="Times New Roman"/>
          <w:sz w:val="20"/>
          <w:szCs w:val="20"/>
        </w:rPr>
        <w:t>list motywacyjny</w:t>
      </w:r>
      <w:r>
        <w:rPr>
          <w:rFonts w:ascii="Times New Roman" w:hAnsi="Times New Roman"/>
          <w:sz w:val="20"/>
          <w:szCs w:val="20"/>
        </w:rPr>
        <w:t>)</w:t>
      </w:r>
      <w:r w:rsidR="00B45091">
        <w:rPr>
          <w:rFonts w:ascii="Times New Roman" w:hAnsi="Times New Roman"/>
          <w:sz w:val="20"/>
          <w:szCs w:val="20"/>
        </w:rPr>
        <w:t>.</w:t>
      </w:r>
    </w:p>
    <w:p w:rsidR="00B45091" w:rsidRDefault="00B45091" w:rsidP="00D866AB">
      <w:pPr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Podpisany krótki życiorys z przebiegiem nauki i pracy zawodowej</w:t>
      </w:r>
      <w:r w:rsidR="00D866AB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CV</w:t>
      </w:r>
      <w:r w:rsidR="00D866AB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B45091" w:rsidRPr="00905091" w:rsidRDefault="00B45091" w:rsidP="00D866AB">
      <w:pPr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905091">
        <w:rPr>
          <w:rFonts w:ascii="Times New Roman" w:hAnsi="Times New Roman"/>
          <w:sz w:val="20"/>
          <w:szCs w:val="20"/>
        </w:rPr>
        <w:t>Podpisany  kwestionariusz osobowy dla osoby ubiegającej się o zatrudnienie (Załącznik nr 1 do</w:t>
      </w:r>
      <w:r w:rsidR="00905091" w:rsidRPr="00905091">
        <w:rPr>
          <w:rFonts w:ascii="Times New Roman" w:hAnsi="Times New Roman"/>
          <w:sz w:val="20"/>
          <w:szCs w:val="20"/>
        </w:rPr>
        <w:t xml:space="preserve"> </w:t>
      </w:r>
      <w:r w:rsidRPr="00905091">
        <w:rPr>
          <w:rFonts w:ascii="Times New Roman" w:hAnsi="Times New Roman"/>
          <w:sz w:val="20"/>
          <w:szCs w:val="20"/>
        </w:rPr>
        <w:t>niniejszego ogłoszenia).</w:t>
      </w:r>
    </w:p>
    <w:p w:rsidR="00B45091" w:rsidRDefault="00B45091" w:rsidP="00D866AB">
      <w:pPr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Potwierdzone kserokopie dokumentów potwierdzających wykształcenie.</w:t>
      </w:r>
    </w:p>
    <w:p w:rsidR="00B45091" w:rsidRDefault="00B45091" w:rsidP="00D866AB">
      <w:pPr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Potwierdzone kserokopie dokumentów potwierdzających dodatkowe kwalifikacje.</w:t>
      </w:r>
    </w:p>
    <w:p w:rsidR="00B45091" w:rsidRPr="00905091" w:rsidRDefault="00B45091" w:rsidP="00D866AB">
      <w:pPr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905091">
        <w:rPr>
          <w:rFonts w:ascii="Times New Roman" w:hAnsi="Times New Roman"/>
          <w:sz w:val="20"/>
          <w:szCs w:val="20"/>
        </w:rPr>
        <w:t>Podpisane oświadczenie kandydata o wyrażaniu zgody na przetwarzanie danych osobowych do celów   rekrutacji zgodnie z przepisami dotyczącymi ochrony danych osobowych (Załącznik nr 2</w:t>
      </w:r>
      <w:r w:rsidR="00905091" w:rsidRPr="00905091">
        <w:rPr>
          <w:rFonts w:ascii="Times New Roman" w:hAnsi="Times New Roman"/>
          <w:sz w:val="20"/>
          <w:szCs w:val="20"/>
        </w:rPr>
        <w:t xml:space="preserve"> </w:t>
      </w:r>
      <w:r w:rsidRPr="00905091">
        <w:rPr>
          <w:rFonts w:ascii="Times New Roman" w:hAnsi="Times New Roman"/>
          <w:sz w:val="20"/>
          <w:szCs w:val="20"/>
        </w:rPr>
        <w:t>do niniejszego ogłoszenia).</w:t>
      </w:r>
    </w:p>
    <w:p w:rsidR="00B45091" w:rsidRDefault="00B45091" w:rsidP="00D866AB">
      <w:pPr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Podpisane oświadczenie kandydata o posiadanym obywatelstwie.*</w:t>
      </w:r>
    </w:p>
    <w:p w:rsidR="00B45091" w:rsidRDefault="00B45091" w:rsidP="00D866AB">
      <w:pPr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Podpisane oświadczenie kandydata o posiadaniu pełnej zdolności do czynności prawnych.*</w:t>
      </w:r>
    </w:p>
    <w:p w:rsidR="00B45091" w:rsidRDefault="00B45091" w:rsidP="00D866AB">
      <w:pPr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Podpisane oświadczenie kandydata o korzystaniu z pełni praw publicznych.*</w:t>
      </w:r>
    </w:p>
    <w:p w:rsidR="00B45091" w:rsidRDefault="00B45091" w:rsidP="00D866AB">
      <w:pPr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Podpisane oświadczenie kandydata, że nie był skazany prawomocnym wyrokiem sądu za </w:t>
      </w:r>
    </w:p>
    <w:p w:rsidR="00B45091" w:rsidRDefault="00B45091" w:rsidP="00D866AB">
      <w:pPr>
        <w:widowControl w:val="0"/>
        <w:suppressAutoHyphens/>
        <w:spacing w:after="0"/>
        <w:ind w:left="72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umyślne  przestępstwo ścigane z oskarżenia publicznego oraz umyślne przestępstwo skarbowe.*</w:t>
      </w:r>
    </w:p>
    <w:p w:rsidR="00B45091" w:rsidRDefault="00B45091" w:rsidP="00D866AB">
      <w:pPr>
        <w:widowControl w:val="0"/>
        <w:suppressAutoHyphens/>
        <w:spacing w:after="0" w:line="36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*wzór oświadczeń (Załącznik nr 3 do niniejszego ogłoszenia).</w:t>
      </w:r>
    </w:p>
    <w:p w:rsidR="00B45091" w:rsidRDefault="00B45091" w:rsidP="00B45091">
      <w:pPr>
        <w:tabs>
          <w:tab w:val="left" w:pos="426"/>
        </w:tabs>
        <w:spacing w:before="240" w:after="0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VI. Wyżej wymienione dokumenty</w:t>
      </w:r>
      <w:r>
        <w:rPr>
          <w:rFonts w:ascii="Times New Roman" w:hAnsi="Times New Roman"/>
          <w:b/>
          <w:bCs/>
          <w:sz w:val="20"/>
          <w:szCs w:val="20"/>
        </w:rPr>
        <w:t xml:space="preserve"> można składać osobiście w godz. od 7.30 do 15.30, </w:t>
      </w:r>
      <w:r>
        <w:rPr>
          <w:rFonts w:ascii="Times New Roman" w:hAnsi="Times New Roman"/>
          <w:b/>
          <w:sz w:val="20"/>
          <w:szCs w:val="20"/>
        </w:rPr>
        <w:t xml:space="preserve">w zaklejonej kopercie, </w:t>
      </w:r>
      <w:r>
        <w:rPr>
          <w:rFonts w:ascii="Times New Roman" w:hAnsi="Times New Roman"/>
          <w:b/>
          <w:bCs/>
          <w:sz w:val="20"/>
          <w:szCs w:val="20"/>
        </w:rPr>
        <w:t xml:space="preserve">w siedzibie Miejskiego Urzędu Pracy w Kielcach, lub przesłać pocztą na adres: </w:t>
      </w:r>
    </w:p>
    <w:p w:rsidR="00B45091" w:rsidRDefault="00B45091" w:rsidP="00D866AB">
      <w:pPr>
        <w:widowControl w:val="0"/>
        <w:suppressAutoHyphens/>
        <w:spacing w:before="240"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Miejski Urząd Pracy w Kielcach</w:t>
      </w:r>
    </w:p>
    <w:p w:rsidR="00B45091" w:rsidRDefault="00B45091" w:rsidP="00D866AB">
      <w:pPr>
        <w:widowControl w:val="0"/>
        <w:suppressAutoHyphens/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ul. K. Szymanowskiego 6 pok. 101</w:t>
      </w:r>
    </w:p>
    <w:p w:rsidR="00B45091" w:rsidRDefault="00B45091" w:rsidP="00B45091">
      <w:pPr>
        <w:widowControl w:val="0"/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25-361 Kielce</w:t>
      </w:r>
    </w:p>
    <w:p w:rsidR="00B45091" w:rsidRDefault="00B45091" w:rsidP="00B45091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z dopiskiem: </w:t>
      </w:r>
      <w:r>
        <w:rPr>
          <w:rFonts w:ascii="Times New Roman" w:hAnsi="Times New Roman"/>
          <w:b/>
          <w:sz w:val="20"/>
          <w:szCs w:val="20"/>
          <w:u w:val="single"/>
        </w:rPr>
        <w:t>Nabór na stanowisko referent ds. ewidencji i świadczeń NOK.110.2.2.2020</w:t>
      </w:r>
    </w:p>
    <w:p w:rsidR="00B45091" w:rsidRDefault="00B45091" w:rsidP="00B45091">
      <w:pPr>
        <w:tabs>
          <w:tab w:val="left" w:pos="2368"/>
        </w:tabs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UWAGA: Decyduje data wpływu do Urzędu.</w:t>
      </w:r>
    </w:p>
    <w:p w:rsidR="00B45091" w:rsidRDefault="00B45091" w:rsidP="00B45091">
      <w:pPr>
        <w:tabs>
          <w:tab w:val="left" w:pos="2368"/>
        </w:tabs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VII. Termin składania ofert upływa z dniem 19.11.2020 r. o godz. 15.30.</w:t>
      </w:r>
    </w:p>
    <w:p w:rsidR="00B45091" w:rsidRDefault="00B45091" w:rsidP="00B45091">
      <w:pPr>
        <w:tabs>
          <w:tab w:val="left" w:pos="2368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VIII. Informacje uzupełniające ogłoszenie:  </w:t>
      </w:r>
    </w:p>
    <w:p w:rsidR="00B45091" w:rsidRDefault="00B45091" w:rsidP="00B45091">
      <w:pPr>
        <w:widowControl w:val="0"/>
        <w:numPr>
          <w:ilvl w:val="0"/>
          <w:numId w:val="6"/>
        </w:numPr>
        <w:tabs>
          <w:tab w:val="left" w:pos="-1843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miesiącu poprzedzającym datę publikacji niniejszego ogłoszenia wskaźnik zatrudnienia osób niepełnosprawnych w Miejskim Urzędzie Pracy w Kielcach, w rozumieniu przepisów o rehabilitacji zawodowej i społecznej oraz zatrudnianiu osób niepełnosprawnych, wynosił powyżej 6%.</w:t>
      </w:r>
    </w:p>
    <w:p w:rsidR="00B45091" w:rsidRDefault="00B45091" w:rsidP="00B45091">
      <w:pPr>
        <w:widowControl w:val="0"/>
        <w:numPr>
          <w:ilvl w:val="0"/>
          <w:numId w:val="6"/>
        </w:numPr>
        <w:tabs>
          <w:tab w:val="left" w:pos="-1843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Pracownik podejmujący po raz pierwszy pracę na stanowisku urzędniczym, w tym kierowniczym stanowisku urzędniczym, w rozumieniu przepisów art. 16 ust. 3 ustawy o pracownikach samorządowych obowiązany jest odbyć służbę przygotowawczą, o której mowa w art. 19 ww. ustawy.</w:t>
      </w:r>
    </w:p>
    <w:p w:rsidR="00B45091" w:rsidRDefault="00B45091" w:rsidP="00B45091">
      <w:pPr>
        <w:widowControl w:val="0"/>
        <w:numPr>
          <w:ilvl w:val="0"/>
          <w:numId w:val="6"/>
        </w:numPr>
        <w:tabs>
          <w:tab w:val="left" w:pos="-1843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Inne dokumenty poza wskazanymi powyżej nie będą przyjmowane i nie mają wpływu na procedurę naboru.</w:t>
      </w:r>
    </w:p>
    <w:p w:rsidR="00B45091" w:rsidRDefault="00B45091" w:rsidP="00B45091">
      <w:pPr>
        <w:widowControl w:val="0"/>
        <w:numPr>
          <w:ilvl w:val="0"/>
          <w:numId w:val="6"/>
        </w:numPr>
        <w:tabs>
          <w:tab w:val="left" w:pos="-1843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ma możliwości uzupełnienia dokumentów po upływie terminu składania dokumentów rekrutacyjnych oraz przyjmowania ww. dokumentów poza ogłoszeniem.</w:t>
      </w:r>
    </w:p>
    <w:p w:rsidR="00B45091" w:rsidRDefault="00B45091" w:rsidP="00B45091">
      <w:pPr>
        <w:widowControl w:val="0"/>
        <w:numPr>
          <w:ilvl w:val="0"/>
          <w:numId w:val="6"/>
        </w:numPr>
        <w:tabs>
          <w:tab w:val="left" w:pos="-1843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Dokumenty złożone po terminie nie wezmą udziału w procedurze naboru.</w:t>
      </w:r>
    </w:p>
    <w:p w:rsidR="005E2A68" w:rsidRDefault="00C9642E" w:rsidP="00B45091">
      <w:pPr>
        <w:widowControl w:val="0"/>
        <w:numPr>
          <w:ilvl w:val="0"/>
          <w:numId w:val="6"/>
        </w:numPr>
        <w:tabs>
          <w:tab w:val="left" w:pos="-1843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 zakwalifikowaniu do kolejnego etapu</w:t>
      </w:r>
      <w:r w:rsidR="005E2A68">
        <w:rPr>
          <w:rFonts w:ascii="Times New Roman" w:hAnsi="Times New Roman"/>
          <w:sz w:val="20"/>
          <w:szCs w:val="20"/>
        </w:rPr>
        <w:t xml:space="preserve"> naboru kandydaci </w:t>
      </w:r>
      <w:r w:rsidR="00D866AB">
        <w:rPr>
          <w:rFonts w:ascii="Times New Roman" w:hAnsi="Times New Roman"/>
          <w:sz w:val="20"/>
          <w:szCs w:val="20"/>
        </w:rPr>
        <w:t>zostaną</w:t>
      </w:r>
      <w:r w:rsidR="005E2A68">
        <w:rPr>
          <w:rFonts w:ascii="Times New Roman" w:hAnsi="Times New Roman"/>
          <w:sz w:val="20"/>
          <w:szCs w:val="20"/>
        </w:rPr>
        <w:t xml:space="preserve"> powiadomieni telefonicznie.</w:t>
      </w:r>
    </w:p>
    <w:p w:rsidR="00B45091" w:rsidRDefault="00B45091" w:rsidP="00B45091">
      <w:pPr>
        <w:widowControl w:val="0"/>
        <w:numPr>
          <w:ilvl w:val="0"/>
          <w:numId w:val="6"/>
        </w:numPr>
        <w:tabs>
          <w:tab w:val="left" w:pos="-1843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 zakończeniu procedury naboru dokumenty można odebrać w Miejskim Urzędzie Pracy w Kielcach, po  </w:t>
      </w:r>
      <w:r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uprzednim umówieniu terminu odbioru telefonicznie.</w:t>
      </w:r>
    </w:p>
    <w:p w:rsidR="00B45091" w:rsidRDefault="00B45091" w:rsidP="00B45091">
      <w:pPr>
        <w:widowControl w:val="0"/>
        <w:numPr>
          <w:ilvl w:val="0"/>
          <w:numId w:val="6"/>
        </w:numPr>
        <w:tabs>
          <w:tab w:val="left" w:pos="-1843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Dokumenty nieodebrane w ciągu 1 miesiąca od zakończenia procedury naboru zostaną komisyjnie zniszczone.</w:t>
      </w:r>
    </w:p>
    <w:p w:rsidR="00B45091" w:rsidRDefault="00B45091" w:rsidP="00B45091">
      <w:pPr>
        <w:widowControl w:val="0"/>
        <w:numPr>
          <w:ilvl w:val="0"/>
          <w:numId w:val="6"/>
        </w:numPr>
        <w:tabs>
          <w:tab w:val="left" w:pos="-1843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Dodatkowe informacje można uzyskać pod nr tel.: 41 340 60 78.</w:t>
      </w:r>
    </w:p>
    <w:p w:rsidR="00B45091" w:rsidRDefault="00B45091" w:rsidP="00B45091">
      <w:pPr>
        <w:widowControl w:val="0"/>
        <w:numPr>
          <w:ilvl w:val="0"/>
          <w:numId w:val="6"/>
        </w:numPr>
        <w:tabs>
          <w:tab w:val="left" w:pos="-1843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Informacja o rozstrzygnięciu naboru będzie podana do publicznej wiadomości na stronie Biuletynu Informacji Publicznej Miejskiego Urzędu Pracy w Kielcach.</w:t>
      </w:r>
    </w:p>
    <w:p w:rsidR="00B45091" w:rsidRDefault="00B45091" w:rsidP="00B45091">
      <w:pPr>
        <w:widowControl w:val="0"/>
        <w:numPr>
          <w:ilvl w:val="0"/>
          <w:numId w:val="6"/>
        </w:numPr>
        <w:tabs>
          <w:tab w:val="left" w:pos="-1843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Miejski Urząd Pracy w Kielcach zastrzega sobie prawo niezatrudnienia w ramach przeprowadzonego naboru żadnej osoby na wskazane stanowisko.</w:t>
      </w:r>
    </w:p>
    <w:p w:rsidR="00D866AB" w:rsidRDefault="00D866AB" w:rsidP="00B45091">
      <w:pPr>
        <w:rPr>
          <w:rFonts w:ascii="Times New Roman" w:hAnsi="Times New Roman"/>
          <w:sz w:val="20"/>
          <w:szCs w:val="20"/>
        </w:rPr>
      </w:pPr>
    </w:p>
    <w:p w:rsidR="006703B4" w:rsidRDefault="00B45091" w:rsidP="00B45091">
      <w:r>
        <w:rPr>
          <w:rFonts w:ascii="Times New Roman" w:hAnsi="Times New Roman"/>
          <w:sz w:val="20"/>
          <w:szCs w:val="20"/>
        </w:rPr>
        <w:t xml:space="preserve">Kielce, dnia </w:t>
      </w:r>
      <w:r w:rsidR="00D866AB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6.11.2020</w:t>
      </w:r>
      <w:r w:rsidR="00D866AB">
        <w:rPr>
          <w:rFonts w:ascii="Times New Roman" w:hAnsi="Times New Roman"/>
          <w:sz w:val="20"/>
          <w:szCs w:val="20"/>
        </w:rPr>
        <w:t xml:space="preserve"> r.</w:t>
      </w:r>
    </w:p>
    <w:sectPr w:rsidR="006703B4" w:rsidSect="006703B4">
      <w:headerReference w:type="first" r:id="rId8"/>
      <w:pgSz w:w="11906" w:h="16838"/>
      <w:pgMar w:top="180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AEC" w:rsidRDefault="00962AEC" w:rsidP="006703B4">
      <w:pPr>
        <w:spacing w:after="0" w:line="240" w:lineRule="auto"/>
      </w:pPr>
      <w:r>
        <w:separator/>
      </w:r>
    </w:p>
  </w:endnote>
  <w:endnote w:type="continuationSeparator" w:id="1">
    <w:p w:rsidR="00962AEC" w:rsidRDefault="00962AEC" w:rsidP="0067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AEC" w:rsidRDefault="00962AEC" w:rsidP="006703B4">
      <w:pPr>
        <w:spacing w:after="0" w:line="240" w:lineRule="auto"/>
      </w:pPr>
      <w:r>
        <w:separator/>
      </w:r>
    </w:p>
  </w:footnote>
  <w:footnote w:type="continuationSeparator" w:id="1">
    <w:p w:rsidR="00962AEC" w:rsidRDefault="00962AEC" w:rsidP="00670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3B4" w:rsidRDefault="009050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-643890</wp:posOffset>
          </wp:positionH>
          <wp:positionV relativeFrom="margin">
            <wp:posOffset>-819150</wp:posOffset>
          </wp:positionV>
          <wp:extent cx="6991350" cy="767715"/>
          <wp:effectExtent l="19050" t="0" r="0" b="0"/>
          <wp:wrapNone/>
          <wp:docPr id="1" name="Obraz 1" descr="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94A466A"/>
    <w:multiLevelType w:val="hybridMultilevel"/>
    <w:tmpl w:val="4E0C8084"/>
    <w:lvl w:ilvl="0" w:tplc="E47636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501C9"/>
    <w:multiLevelType w:val="hybridMultilevel"/>
    <w:tmpl w:val="52CA7272"/>
    <w:lvl w:ilvl="0" w:tplc="3BC8EC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F08AE"/>
    <w:multiLevelType w:val="hybridMultilevel"/>
    <w:tmpl w:val="3F5AF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C17609"/>
    <w:multiLevelType w:val="hybridMultilevel"/>
    <w:tmpl w:val="FAAA12E4"/>
    <w:lvl w:ilvl="0" w:tplc="0415000F">
      <w:start w:val="1"/>
      <w:numFmt w:val="decimal"/>
      <w:lvlText w:val="%1."/>
      <w:lvlJc w:val="left"/>
      <w:pPr>
        <w:ind w:left="225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765394"/>
    <w:multiLevelType w:val="hybridMultilevel"/>
    <w:tmpl w:val="2C2CF144"/>
    <w:lvl w:ilvl="0" w:tplc="1A0A4D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E42E12"/>
    <w:multiLevelType w:val="hybridMultilevel"/>
    <w:tmpl w:val="54D01AF2"/>
    <w:lvl w:ilvl="0" w:tplc="3BC8EC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D5F0E"/>
    <w:multiLevelType w:val="hybridMultilevel"/>
    <w:tmpl w:val="EDC65EF4"/>
    <w:lvl w:ilvl="0" w:tplc="1A0A4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703B4"/>
    <w:rsid w:val="000A4465"/>
    <w:rsid w:val="00114B15"/>
    <w:rsid w:val="00465F65"/>
    <w:rsid w:val="0052534B"/>
    <w:rsid w:val="00531538"/>
    <w:rsid w:val="005E2A68"/>
    <w:rsid w:val="006703B4"/>
    <w:rsid w:val="007C3B8A"/>
    <w:rsid w:val="00905091"/>
    <w:rsid w:val="009462BF"/>
    <w:rsid w:val="00962AEC"/>
    <w:rsid w:val="009A33D7"/>
    <w:rsid w:val="00A84BA6"/>
    <w:rsid w:val="00B45091"/>
    <w:rsid w:val="00C0202F"/>
    <w:rsid w:val="00C06486"/>
    <w:rsid w:val="00C9642E"/>
    <w:rsid w:val="00CA22DE"/>
    <w:rsid w:val="00D5398A"/>
    <w:rsid w:val="00D821E2"/>
    <w:rsid w:val="00D866AB"/>
    <w:rsid w:val="00DB049C"/>
    <w:rsid w:val="00E162D3"/>
    <w:rsid w:val="00E71584"/>
    <w:rsid w:val="00E95C85"/>
    <w:rsid w:val="00EB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3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0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03B4"/>
  </w:style>
  <w:style w:type="paragraph" w:styleId="Stopka">
    <w:name w:val="footer"/>
    <w:basedOn w:val="Normalny"/>
    <w:link w:val="StopkaZnak"/>
    <w:uiPriority w:val="99"/>
    <w:semiHidden/>
    <w:unhideWhenUsed/>
    <w:rsid w:val="00670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0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26ACD-F678-4522-8A4F-D375B59E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Kowalczyk</dc:creator>
  <cp:lastModifiedBy>wtrzcinska</cp:lastModifiedBy>
  <cp:revision>2</cp:revision>
  <cp:lastPrinted>2020-11-05T10:17:00Z</cp:lastPrinted>
  <dcterms:created xsi:type="dcterms:W3CDTF">2020-11-05T11:57:00Z</dcterms:created>
  <dcterms:modified xsi:type="dcterms:W3CDTF">2020-11-05T11:57:00Z</dcterms:modified>
</cp:coreProperties>
</file>